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10B" w:rsidRPr="00EE3A3B" w:rsidRDefault="0069510B" w:rsidP="0069510B">
      <w:pPr>
        <w:spacing w:after="0" w:line="240" w:lineRule="auto"/>
        <w:jc w:val="center"/>
        <w:rPr>
          <w:rFonts w:ascii="Times New Roman" w:hAnsi="Times New Roman"/>
          <w:b/>
          <w:bCs/>
          <w:sz w:val="24"/>
          <w:szCs w:val="24"/>
          <w:lang w:val="kk-KZ"/>
        </w:rPr>
      </w:pPr>
      <w:r w:rsidRPr="00EE3A3B">
        <w:rPr>
          <w:rFonts w:ascii="Times New Roman" w:hAnsi="Times New Roman"/>
          <w:b/>
          <w:bCs/>
          <w:sz w:val="24"/>
          <w:szCs w:val="24"/>
          <w:lang w:val="kk-KZ"/>
        </w:rPr>
        <w:t>Академиялық дәрежесі: «5В011600» - География мамандығы бойынша жаратылыстану бакалавры</w:t>
      </w:r>
    </w:p>
    <w:p w:rsidR="0069510B" w:rsidRDefault="0069510B" w:rsidP="0069510B">
      <w:pPr>
        <w:spacing w:after="0" w:line="240" w:lineRule="auto"/>
        <w:jc w:val="center"/>
        <w:rPr>
          <w:rFonts w:ascii="Times New Roman" w:hAnsi="Times New Roman"/>
          <w:b/>
          <w:bCs/>
          <w:sz w:val="24"/>
          <w:szCs w:val="24"/>
          <w:lang w:val="kk-KZ"/>
        </w:rPr>
      </w:pPr>
      <w:r>
        <w:rPr>
          <w:rFonts w:ascii="Times New Roman" w:hAnsi="Times New Roman"/>
          <w:b/>
          <w:bCs/>
          <w:sz w:val="24"/>
          <w:szCs w:val="24"/>
          <w:lang w:val="kk-KZ"/>
        </w:rPr>
        <w:t>2</w:t>
      </w:r>
      <w:r w:rsidRPr="00EE3A3B">
        <w:rPr>
          <w:rFonts w:ascii="Times New Roman" w:hAnsi="Times New Roman"/>
          <w:b/>
          <w:bCs/>
          <w:sz w:val="24"/>
          <w:szCs w:val="24"/>
          <w:lang w:val="kk-KZ"/>
        </w:rPr>
        <w:t>-курс</w:t>
      </w:r>
    </w:p>
    <w:p w:rsidR="00BA3F69" w:rsidRDefault="00BA3F69" w:rsidP="0069510B">
      <w:pPr>
        <w:spacing w:after="0" w:line="240" w:lineRule="auto"/>
        <w:jc w:val="center"/>
        <w:rPr>
          <w:rFonts w:ascii="Times New Roman" w:hAnsi="Times New Roman"/>
          <w:b/>
          <w:bCs/>
          <w:sz w:val="24"/>
          <w:szCs w:val="24"/>
          <w:lang w:val="kk-KZ"/>
        </w:rPr>
      </w:pPr>
    </w:p>
    <w:tbl>
      <w:tblPr>
        <w:tblW w:w="160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737"/>
        <w:gridCol w:w="2949"/>
        <w:gridCol w:w="2260"/>
        <w:gridCol w:w="851"/>
        <w:gridCol w:w="708"/>
        <w:gridCol w:w="2410"/>
        <w:gridCol w:w="2278"/>
        <w:gridCol w:w="2264"/>
      </w:tblGrid>
      <w:tr w:rsidR="00BA3F69" w:rsidRPr="00FF7124" w:rsidTr="00FF7124">
        <w:tc>
          <w:tcPr>
            <w:tcW w:w="567" w:type="dxa"/>
          </w:tcPr>
          <w:p w:rsidR="00BA3F69" w:rsidRPr="00EE3A3B" w:rsidRDefault="00BA3F69" w:rsidP="00E83BF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w:t>
            </w:r>
          </w:p>
          <w:p w:rsidR="00BA3F69" w:rsidRPr="00EE3A3B" w:rsidRDefault="00BA3F69" w:rsidP="00E83BF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п/п</w:t>
            </w:r>
          </w:p>
        </w:tc>
        <w:tc>
          <w:tcPr>
            <w:tcW w:w="1737" w:type="dxa"/>
          </w:tcPr>
          <w:p w:rsidR="00BA3F69" w:rsidRPr="00EE3A3B" w:rsidRDefault="00BA3F69" w:rsidP="00E83BF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Пәннің атауы</w:t>
            </w:r>
          </w:p>
        </w:tc>
        <w:tc>
          <w:tcPr>
            <w:tcW w:w="2949" w:type="dxa"/>
          </w:tcPr>
          <w:p w:rsidR="00BA3F69" w:rsidRPr="00EE3A3B" w:rsidRDefault="00BA3F69" w:rsidP="00E83BF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Пәннің қысқаша мазмұны</w:t>
            </w:r>
          </w:p>
        </w:tc>
        <w:tc>
          <w:tcPr>
            <w:tcW w:w="2260" w:type="dxa"/>
          </w:tcPr>
          <w:p w:rsidR="00BA3F69" w:rsidRPr="00EE3A3B" w:rsidRDefault="00BA3F69" w:rsidP="00E83BF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Негізгі бөлімдер</w:t>
            </w:r>
          </w:p>
        </w:tc>
        <w:tc>
          <w:tcPr>
            <w:tcW w:w="851" w:type="dxa"/>
          </w:tcPr>
          <w:p w:rsidR="00BA3F69" w:rsidRPr="00EE3A3B" w:rsidRDefault="00BA3F69" w:rsidP="00E83BF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Кр. саны</w:t>
            </w:r>
          </w:p>
        </w:tc>
        <w:tc>
          <w:tcPr>
            <w:tcW w:w="708" w:type="dxa"/>
          </w:tcPr>
          <w:p w:rsidR="00BA3F69" w:rsidRPr="00EE3A3B" w:rsidRDefault="00BA3F69" w:rsidP="00E83BF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Сем.</w:t>
            </w:r>
          </w:p>
        </w:tc>
        <w:tc>
          <w:tcPr>
            <w:tcW w:w="2410" w:type="dxa"/>
          </w:tcPr>
          <w:p w:rsidR="00BA3F69" w:rsidRPr="00EE3A3B" w:rsidRDefault="00BA3F69" w:rsidP="00E83BF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Пререквизиттер</w:t>
            </w:r>
          </w:p>
        </w:tc>
        <w:tc>
          <w:tcPr>
            <w:tcW w:w="2278" w:type="dxa"/>
          </w:tcPr>
          <w:p w:rsidR="00BA3F69" w:rsidRPr="00EE3A3B" w:rsidRDefault="00BA3F69" w:rsidP="00E83BF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Постреквизиттер</w:t>
            </w:r>
          </w:p>
        </w:tc>
        <w:tc>
          <w:tcPr>
            <w:tcW w:w="2264" w:type="dxa"/>
          </w:tcPr>
          <w:p w:rsidR="00BA3F69" w:rsidRPr="00EE3A3B" w:rsidRDefault="00BA3F69" w:rsidP="00E83BF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Пәнді оқытудан   күтілетін  нәтижелер (студенттердің  игеретін білімі, шеберліктері, дағдылары және құзыретіліктері</w:t>
            </w:r>
          </w:p>
        </w:tc>
      </w:tr>
    </w:tbl>
    <w:tbl>
      <w:tblPr>
        <w:tblpPr w:leftFromText="180" w:rightFromText="180" w:vertAnchor="text" w:horzAnchor="margin" w:tblpXSpec="center" w:tblpY="1014"/>
        <w:tblW w:w="16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4"/>
        <w:gridCol w:w="1720"/>
        <w:gridCol w:w="2949"/>
        <w:gridCol w:w="2499"/>
        <w:gridCol w:w="755"/>
        <w:gridCol w:w="815"/>
        <w:gridCol w:w="2160"/>
        <w:gridCol w:w="2278"/>
        <w:gridCol w:w="2264"/>
      </w:tblGrid>
      <w:tr w:rsidR="00FF7124" w:rsidRPr="0085585B" w:rsidTr="00FF7124">
        <w:trPr>
          <w:trHeight w:val="5660"/>
        </w:trPr>
        <w:tc>
          <w:tcPr>
            <w:tcW w:w="584" w:type="dxa"/>
          </w:tcPr>
          <w:p w:rsidR="00FF7124" w:rsidRPr="005A5493" w:rsidRDefault="00FF7124" w:rsidP="00FF7124">
            <w:pPr>
              <w:spacing w:after="0" w:line="240" w:lineRule="auto"/>
              <w:jc w:val="center"/>
              <w:rPr>
                <w:rFonts w:ascii="Times New Roman" w:hAnsi="Times New Roman"/>
                <w:sz w:val="24"/>
                <w:szCs w:val="24"/>
                <w:lang w:val="kk-KZ"/>
              </w:rPr>
            </w:pPr>
            <w:r w:rsidRPr="005A5493">
              <w:rPr>
                <w:rFonts w:ascii="Times New Roman" w:hAnsi="Times New Roman"/>
                <w:sz w:val="24"/>
                <w:szCs w:val="24"/>
                <w:lang w:val="kk-KZ"/>
              </w:rPr>
              <w:t>1</w:t>
            </w:r>
          </w:p>
        </w:tc>
        <w:tc>
          <w:tcPr>
            <w:tcW w:w="1720" w:type="dxa"/>
          </w:tcPr>
          <w:p w:rsidR="00FF7124" w:rsidRPr="005A5493" w:rsidRDefault="00FF7124" w:rsidP="00FF7124">
            <w:pPr>
              <w:spacing w:after="0" w:line="240" w:lineRule="auto"/>
              <w:jc w:val="both"/>
              <w:rPr>
                <w:rFonts w:ascii="Times New Roman" w:hAnsi="Times New Roman"/>
                <w:sz w:val="24"/>
                <w:szCs w:val="24"/>
                <w:lang w:val="kk-KZ"/>
              </w:rPr>
            </w:pPr>
            <w:r w:rsidRPr="005A5493">
              <w:rPr>
                <w:rFonts w:ascii="Times New Roman" w:hAnsi="Times New Roman"/>
                <w:sz w:val="24"/>
                <w:szCs w:val="24"/>
                <w:lang w:val="kk-KZ"/>
              </w:rPr>
              <w:t>Туризмнің белсенді түрлері</w:t>
            </w:r>
          </w:p>
        </w:tc>
        <w:tc>
          <w:tcPr>
            <w:tcW w:w="2949" w:type="dxa"/>
          </w:tcPr>
          <w:p w:rsidR="00FF7124" w:rsidRPr="00FF7124" w:rsidRDefault="00FF7124" w:rsidP="00FF7124">
            <w:pPr>
              <w:pStyle w:val="a3"/>
              <w:rPr>
                <w:rFonts w:ascii="Times New Roman" w:hAnsi="Times New Roman"/>
                <w:sz w:val="24"/>
                <w:szCs w:val="24"/>
                <w:lang w:val="kk-KZ"/>
              </w:rPr>
            </w:pPr>
            <w:r w:rsidRPr="00FF7124">
              <w:rPr>
                <w:rFonts w:ascii="Times New Roman" w:hAnsi="Times New Roman"/>
                <w:sz w:val="24"/>
                <w:szCs w:val="24"/>
                <w:lang w:val="kk-KZ"/>
              </w:rPr>
              <w:t>Туризмнің белсенді түрлерінің әдіс-тәсілдері негіздері пәні, туризм  бойынша білімін қалыптастыруда негізгі пәндердің  бірі. Бұл пәнді оқудың  негізгі  мақсаты  болашақ туризм  мамандарына  туризмнің  техникасы және  тактикасының жекеленген  түрлерімен  таныстырып,  оны  мамандақтың  алдаға  уақыттаға  құрамдас  тәжірбие  практикасында  жүзеге асыру  болып  табылады.</w:t>
            </w:r>
          </w:p>
        </w:tc>
        <w:tc>
          <w:tcPr>
            <w:tcW w:w="2499" w:type="dxa"/>
          </w:tcPr>
          <w:p w:rsidR="00FF7124" w:rsidRPr="00FF7124" w:rsidRDefault="00FF7124" w:rsidP="00FF7124">
            <w:pPr>
              <w:pStyle w:val="a3"/>
              <w:jc w:val="both"/>
              <w:rPr>
                <w:rFonts w:ascii="Times New Roman" w:hAnsi="Times New Roman"/>
                <w:sz w:val="24"/>
                <w:szCs w:val="24"/>
              </w:rPr>
            </w:pPr>
            <w:proofErr w:type="spellStart"/>
            <w:r w:rsidRPr="00FF7124">
              <w:rPr>
                <w:rFonts w:ascii="Times New Roman" w:hAnsi="Times New Roman"/>
                <w:sz w:val="24"/>
                <w:szCs w:val="24"/>
              </w:rPr>
              <w:t>туристі</w:t>
            </w:r>
            <w:proofErr w:type="gramStart"/>
            <w:r w:rsidRPr="00FF7124">
              <w:rPr>
                <w:rFonts w:ascii="Times New Roman" w:hAnsi="Times New Roman"/>
                <w:sz w:val="24"/>
                <w:szCs w:val="24"/>
              </w:rPr>
              <w:t>к</w:t>
            </w:r>
            <w:proofErr w:type="spellEnd"/>
            <w:proofErr w:type="gramEnd"/>
            <w:r w:rsidRPr="00FF7124">
              <w:rPr>
                <w:rFonts w:ascii="Times New Roman" w:hAnsi="Times New Roman"/>
                <w:sz w:val="24"/>
                <w:szCs w:val="24"/>
              </w:rPr>
              <w:t xml:space="preserve"> тактика мен техника түсініктерін қалыптастыру;</w:t>
            </w:r>
          </w:p>
          <w:p w:rsidR="00FF7124" w:rsidRPr="00FF7124" w:rsidRDefault="00FF7124" w:rsidP="00FF7124">
            <w:pPr>
              <w:pStyle w:val="a3"/>
              <w:jc w:val="both"/>
              <w:rPr>
                <w:rFonts w:ascii="Times New Roman" w:hAnsi="Times New Roman"/>
                <w:sz w:val="24"/>
                <w:szCs w:val="24"/>
              </w:rPr>
            </w:pPr>
            <w:r w:rsidRPr="00FF7124">
              <w:rPr>
                <w:rFonts w:ascii="Times New Roman" w:hAnsi="Times New Roman"/>
                <w:sz w:val="24"/>
                <w:szCs w:val="24"/>
              </w:rPr>
              <w:t xml:space="preserve">туризм түрлері </w:t>
            </w:r>
            <w:proofErr w:type="spellStart"/>
            <w:r w:rsidRPr="00FF7124">
              <w:rPr>
                <w:rFonts w:ascii="Times New Roman" w:hAnsi="Times New Roman"/>
                <w:sz w:val="24"/>
                <w:szCs w:val="24"/>
              </w:rPr>
              <w:t>бойынша</w:t>
            </w:r>
            <w:proofErr w:type="spellEnd"/>
            <w:r w:rsidRPr="00FF7124">
              <w:rPr>
                <w:rFonts w:ascii="Times New Roman" w:hAnsi="Times New Roman"/>
                <w:sz w:val="24"/>
                <w:szCs w:val="24"/>
              </w:rPr>
              <w:t xml:space="preserve"> </w:t>
            </w:r>
            <w:proofErr w:type="spellStart"/>
            <w:r w:rsidRPr="00FF7124">
              <w:rPr>
                <w:rFonts w:ascii="Times New Roman" w:hAnsi="Times New Roman"/>
                <w:sz w:val="24"/>
                <w:szCs w:val="24"/>
              </w:rPr>
              <w:t>белсенді</w:t>
            </w:r>
            <w:proofErr w:type="spellEnd"/>
            <w:r w:rsidRPr="00FF7124">
              <w:rPr>
                <w:rFonts w:ascii="Times New Roman" w:hAnsi="Times New Roman"/>
                <w:sz w:val="24"/>
                <w:szCs w:val="24"/>
              </w:rPr>
              <w:t xml:space="preserve"> </w:t>
            </w:r>
            <w:proofErr w:type="spellStart"/>
            <w:r w:rsidRPr="00FF7124">
              <w:rPr>
                <w:rFonts w:ascii="Times New Roman" w:hAnsi="Times New Roman"/>
                <w:sz w:val="24"/>
                <w:szCs w:val="24"/>
              </w:rPr>
              <w:t>саяхаттарды</w:t>
            </w:r>
            <w:proofErr w:type="spellEnd"/>
            <w:r w:rsidRPr="00FF7124">
              <w:rPr>
                <w:rFonts w:ascii="Times New Roman" w:hAnsi="Times New Roman"/>
                <w:sz w:val="24"/>
                <w:szCs w:val="24"/>
              </w:rPr>
              <w:t xml:space="preserve"> қауіпсіздікті сақтай </w:t>
            </w:r>
            <w:proofErr w:type="spellStart"/>
            <w:r w:rsidRPr="00FF7124">
              <w:rPr>
                <w:rFonts w:ascii="Times New Roman" w:hAnsi="Times New Roman"/>
                <w:sz w:val="24"/>
                <w:szCs w:val="24"/>
              </w:rPr>
              <w:t>отырып</w:t>
            </w:r>
            <w:proofErr w:type="spellEnd"/>
            <w:r w:rsidRPr="00FF7124">
              <w:rPr>
                <w:rFonts w:ascii="Times New Roman" w:hAnsi="Times New Roman"/>
                <w:sz w:val="24"/>
                <w:szCs w:val="24"/>
              </w:rPr>
              <w:t xml:space="preserve"> ұйымдастыруды және өткізуді үйрету;</w:t>
            </w:r>
          </w:p>
          <w:p w:rsidR="00FF7124" w:rsidRPr="00FF7124" w:rsidRDefault="00FF7124" w:rsidP="00FF7124">
            <w:pPr>
              <w:pStyle w:val="a3"/>
              <w:jc w:val="both"/>
              <w:rPr>
                <w:rFonts w:ascii="Times New Roman" w:hAnsi="Times New Roman"/>
                <w:sz w:val="24"/>
                <w:szCs w:val="24"/>
              </w:rPr>
            </w:pPr>
            <w:proofErr w:type="spellStart"/>
            <w:r w:rsidRPr="00FF7124">
              <w:rPr>
                <w:rFonts w:ascii="Times New Roman" w:hAnsi="Times New Roman"/>
                <w:sz w:val="24"/>
                <w:szCs w:val="24"/>
              </w:rPr>
              <w:t>туристік</w:t>
            </w:r>
            <w:proofErr w:type="spellEnd"/>
            <w:r w:rsidRPr="00FF7124">
              <w:rPr>
                <w:rFonts w:ascii="Times New Roman" w:hAnsi="Times New Roman"/>
                <w:sz w:val="24"/>
                <w:szCs w:val="24"/>
              </w:rPr>
              <w:t xml:space="preserve"> </w:t>
            </w:r>
            <w:proofErr w:type="spellStart"/>
            <w:r w:rsidRPr="00FF7124">
              <w:rPr>
                <w:rFonts w:ascii="Times New Roman" w:hAnsi="Times New Roman"/>
                <w:sz w:val="24"/>
                <w:szCs w:val="24"/>
              </w:rPr>
              <w:t>іс</w:t>
            </w:r>
            <w:proofErr w:type="spellEnd"/>
            <w:r w:rsidRPr="00FF7124">
              <w:rPr>
                <w:rFonts w:ascii="Times New Roman" w:hAnsi="Times New Roman"/>
                <w:sz w:val="24"/>
                <w:szCs w:val="24"/>
              </w:rPr>
              <w:t xml:space="preserve"> әрекеттердегі </w:t>
            </w:r>
            <w:proofErr w:type="spellStart"/>
            <w:r w:rsidRPr="00FF7124">
              <w:rPr>
                <w:rFonts w:ascii="Times New Roman" w:hAnsi="Times New Roman"/>
                <w:sz w:val="24"/>
                <w:szCs w:val="24"/>
              </w:rPr>
              <w:t>кездесетін</w:t>
            </w:r>
            <w:proofErr w:type="spellEnd"/>
            <w:r w:rsidRPr="00FF7124">
              <w:rPr>
                <w:rFonts w:ascii="Times New Roman" w:hAnsi="Times New Roman"/>
                <w:sz w:val="24"/>
                <w:szCs w:val="24"/>
              </w:rPr>
              <w:t xml:space="preserve"> табиғи т</w:t>
            </w:r>
            <w:proofErr w:type="gramStart"/>
            <w:r w:rsidRPr="00FF7124">
              <w:rPr>
                <w:rFonts w:ascii="Times New Roman" w:hAnsi="Times New Roman"/>
                <w:sz w:val="24"/>
                <w:szCs w:val="24"/>
              </w:rPr>
              <w:t>.б</w:t>
            </w:r>
            <w:proofErr w:type="gramEnd"/>
            <w:r w:rsidRPr="00FF7124">
              <w:rPr>
                <w:rFonts w:ascii="Times New Roman" w:hAnsi="Times New Roman"/>
                <w:sz w:val="24"/>
                <w:szCs w:val="24"/>
              </w:rPr>
              <w:t xml:space="preserve"> </w:t>
            </w:r>
            <w:proofErr w:type="spellStart"/>
            <w:r w:rsidRPr="00FF7124">
              <w:rPr>
                <w:rFonts w:ascii="Times New Roman" w:hAnsi="Times New Roman"/>
                <w:sz w:val="24"/>
                <w:szCs w:val="24"/>
              </w:rPr>
              <w:t>кедергілермен</w:t>
            </w:r>
            <w:proofErr w:type="spellEnd"/>
            <w:r w:rsidRPr="00FF7124">
              <w:rPr>
                <w:rFonts w:ascii="Times New Roman" w:hAnsi="Times New Roman"/>
                <w:sz w:val="24"/>
                <w:szCs w:val="24"/>
              </w:rPr>
              <w:t xml:space="preserve"> </w:t>
            </w:r>
            <w:proofErr w:type="spellStart"/>
            <w:r w:rsidRPr="00FF7124">
              <w:rPr>
                <w:rFonts w:ascii="Times New Roman" w:hAnsi="Times New Roman"/>
                <w:sz w:val="24"/>
                <w:szCs w:val="24"/>
              </w:rPr>
              <w:t>таныстыру</w:t>
            </w:r>
            <w:proofErr w:type="spellEnd"/>
            <w:r w:rsidRPr="00FF7124">
              <w:rPr>
                <w:rFonts w:ascii="Times New Roman" w:hAnsi="Times New Roman"/>
                <w:sz w:val="24"/>
                <w:szCs w:val="24"/>
              </w:rPr>
              <w:t xml:space="preserve"> және </w:t>
            </w:r>
            <w:proofErr w:type="spellStart"/>
            <w:r w:rsidRPr="00FF7124">
              <w:rPr>
                <w:rFonts w:ascii="Times New Roman" w:hAnsi="Times New Roman"/>
                <w:sz w:val="24"/>
                <w:szCs w:val="24"/>
              </w:rPr>
              <w:t>олардан</w:t>
            </w:r>
            <w:proofErr w:type="spellEnd"/>
            <w:r w:rsidRPr="00FF7124">
              <w:rPr>
                <w:rFonts w:ascii="Times New Roman" w:hAnsi="Times New Roman"/>
                <w:sz w:val="24"/>
                <w:szCs w:val="24"/>
              </w:rPr>
              <w:t xml:space="preserve"> өту тәсілдерін үйрету.</w:t>
            </w:r>
          </w:p>
          <w:p w:rsidR="00FF7124" w:rsidRPr="00207B58" w:rsidRDefault="00FF7124" w:rsidP="00FF7124">
            <w:pPr>
              <w:spacing w:after="0" w:line="240" w:lineRule="auto"/>
              <w:jc w:val="both"/>
              <w:rPr>
                <w:rFonts w:ascii="Times New Roman" w:hAnsi="Times New Roman"/>
                <w:b/>
                <w:sz w:val="24"/>
                <w:szCs w:val="24"/>
                <w:lang w:val="kk-KZ"/>
              </w:rPr>
            </w:pPr>
          </w:p>
        </w:tc>
        <w:tc>
          <w:tcPr>
            <w:tcW w:w="755" w:type="dxa"/>
          </w:tcPr>
          <w:p w:rsidR="00FF7124" w:rsidRPr="00EE3A3B" w:rsidRDefault="00FF7124" w:rsidP="00FF7124">
            <w:pPr>
              <w:spacing w:after="0" w:line="240" w:lineRule="auto"/>
              <w:jc w:val="both"/>
              <w:rPr>
                <w:rFonts w:ascii="Times New Roman" w:hAnsi="Times New Roman"/>
                <w:sz w:val="24"/>
                <w:szCs w:val="24"/>
                <w:lang w:val="kk-KZ"/>
              </w:rPr>
            </w:pPr>
            <w:r>
              <w:rPr>
                <w:rFonts w:ascii="Times New Roman" w:hAnsi="Times New Roman"/>
                <w:sz w:val="24"/>
                <w:szCs w:val="24"/>
                <w:lang w:val="kk-KZ"/>
              </w:rPr>
              <w:t>3</w:t>
            </w:r>
          </w:p>
        </w:tc>
        <w:tc>
          <w:tcPr>
            <w:tcW w:w="815" w:type="dxa"/>
          </w:tcPr>
          <w:p w:rsidR="00FF7124" w:rsidRPr="00EE3A3B" w:rsidRDefault="00FF7124" w:rsidP="00FF7124">
            <w:pPr>
              <w:spacing w:after="0" w:line="240" w:lineRule="auto"/>
              <w:jc w:val="both"/>
              <w:rPr>
                <w:rFonts w:ascii="Times New Roman" w:hAnsi="Times New Roman"/>
                <w:sz w:val="24"/>
                <w:szCs w:val="24"/>
                <w:lang w:val="kk-KZ"/>
              </w:rPr>
            </w:pPr>
            <w:r>
              <w:rPr>
                <w:rFonts w:ascii="Times New Roman" w:hAnsi="Times New Roman"/>
                <w:sz w:val="24"/>
                <w:szCs w:val="24"/>
                <w:lang w:val="kk-KZ"/>
              </w:rPr>
              <w:t>3</w:t>
            </w:r>
          </w:p>
        </w:tc>
        <w:tc>
          <w:tcPr>
            <w:tcW w:w="2160" w:type="dxa"/>
          </w:tcPr>
          <w:p w:rsidR="00FF7124" w:rsidRDefault="00FF7124" w:rsidP="00FF7124">
            <w:pPr>
              <w:spacing w:after="0" w:line="240" w:lineRule="auto"/>
              <w:jc w:val="both"/>
              <w:rPr>
                <w:rFonts w:ascii="Times New Roman" w:hAnsi="Times New Roman"/>
                <w:sz w:val="24"/>
                <w:szCs w:val="24"/>
                <w:lang w:val="kk-KZ"/>
              </w:rPr>
            </w:pPr>
            <w:r>
              <w:rPr>
                <w:rFonts w:ascii="Times New Roman" w:hAnsi="Times New Roman"/>
                <w:sz w:val="24"/>
                <w:szCs w:val="24"/>
                <w:lang w:val="kk-KZ"/>
              </w:rPr>
              <w:t>Туризмология негіздері</w:t>
            </w:r>
            <w:r w:rsidR="005A5493">
              <w:rPr>
                <w:rFonts w:ascii="Times New Roman" w:hAnsi="Times New Roman"/>
                <w:sz w:val="24"/>
                <w:szCs w:val="24"/>
                <w:lang w:val="kk-KZ"/>
              </w:rPr>
              <w:t>.</w:t>
            </w:r>
          </w:p>
          <w:p w:rsidR="005A5493" w:rsidRPr="00EE3A3B" w:rsidRDefault="005A5493" w:rsidP="00FF7124">
            <w:pPr>
              <w:spacing w:after="0" w:line="240" w:lineRule="auto"/>
              <w:jc w:val="both"/>
              <w:rPr>
                <w:rFonts w:ascii="Times New Roman" w:hAnsi="Times New Roman"/>
                <w:sz w:val="24"/>
                <w:szCs w:val="24"/>
                <w:lang w:val="kk-KZ"/>
              </w:rPr>
            </w:pPr>
            <w:r>
              <w:rPr>
                <w:rFonts w:ascii="Times New Roman" w:hAnsi="Times New Roman"/>
                <w:sz w:val="24"/>
                <w:szCs w:val="24"/>
                <w:lang w:val="kk-KZ"/>
              </w:rPr>
              <w:t>Туризмнің техникасы мен тактикасы</w:t>
            </w:r>
          </w:p>
        </w:tc>
        <w:tc>
          <w:tcPr>
            <w:tcW w:w="2278" w:type="dxa"/>
          </w:tcPr>
          <w:p w:rsidR="00FF7124" w:rsidRPr="00EE3A3B" w:rsidRDefault="005A5493" w:rsidP="00FF7124">
            <w:pPr>
              <w:spacing w:after="0" w:line="240" w:lineRule="auto"/>
              <w:jc w:val="both"/>
              <w:rPr>
                <w:rFonts w:ascii="Times New Roman" w:hAnsi="Times New Roman"/>
                <w:sz w:val="24"/>
                <w:szCs w:val="24"/>
                <w:lang w:val="kk-KZ"/>
              </w:rPr>
            </w:pPr>
            <w:r>
              <w:rPr>
                <w:rFonts w:ascii="Times New Roman" w:hAnsi="Times New Roman"/>
                <w:sz w:val="24"/>
                <w:szCs w:val="24"/>
                <w:lang w:val="kk-KZ"/>
              </w:rPr>
              <w:t>Спорттық туризм. Су туризмі</w:t>
            </w:r>
          </w:p>
        </w:tc>
        <w:tc>
          <w:tcPr>
            <w:tcW w:w="2264" w:type="dxa"/>
          </w:tcPr>
          <w:p w:rsidR="005A5493" w:rsidRPr="005A5493" w:rsidRDefault="005A5493" w:rsidP="005A5493">
            <w:pPr>
              <w:pStyle w:val="a3"/>
              <w:jc w:val="both"/>
              <w:rPr>
                <w:rFonts w:ascii="Times New Roman" w:hAnsi="Times New Roman"/>
                <w:sz w:val="24"/>
                <w:szCs w:val="24"/>
                <w:lang w:val="kk-KZ"/>
              </w:rPr>
            </w:pPr>
            <w:r w:rsidRPr="005A5493">
              <w:rPr>
                <w:rFonts w:ascii="Times New Roman" w:hAnsi="Times New Roman"/>
                <w:sz w:val="24"/>
                <w:szCs w:val="24"/>
                <w:lang w:val="kk-KZ"/>
              </w:rPr>
              <w:t>белсенді туристік саяхатқа арналған құрал-жабдықтармен жұмыс істей алуды;</w:t>
            </w:r>
          </w:p>
          <w:p w:rsidR="005A5493" w:rsidRPr="005A5493" w:rsidRDefault="005A5493" w:rsidP="005A5493">
            <w:pPr>
              <w:pStyle w:val="a3"/>
              <w:jc w:val="both"/>
              <w:rPr>
                <w:rFonts w:ascii="Times New Roman" w:hAnsi="Times New Roman"/>
                <w:sz w:val="24"/>
                <w:szCs w:val="24"/>
                <w:lang w:val="kk-KZ"/>
              </w:rPr>
            </w:pPr>
            <w:r w:rsidRPr="005A5493">
              <w:rPr>
                <w:rFonts w:ascii="Times New Roman" w:hAnsi="Times New Roman"/>
                <w:sz w:val="24"/>
                <w:szCs w:val="24"/>
                <w:lang w:val="kk-KZ"/>
              </w:rPr>
              <w:t>алғашқы медициналық көмек көрсетуді;</w:t>
            </w:r>
          </w:p>
          <w:p w:rsidR="005A5493" w:rsidRPr="005A5493" w:rsidRDefault="005A5493" w:rsidP="005A5493">
            <w:pPr>
              <w:pStyle w:val="a3"/>
              <w:jc w:val="both"/>
              <w:rPr>
                <w:rFonts w:ascii="Times New Roman" w:hAnsi="Times New Roman"/>
                <w:sz w:val="24"/>
                <w:szCs w:val="24"/>
                <w:lang w:val="kk-KZ"/>
              </w:rPr>
            </w:pPr>
            <w:r w:rsidRPr="005A5493">
              <w:rPr>
                <w:rFonts w:ascii="Times New Roman" w:hAnsi="Times New Roman"/>
                <w:color w:val="000000"/>
                <w:sz w:val="24"/>
                <w:szCs w:val="24"/>
                <w:lang w:val="kk-KZ"/>
              </w:rPr>
              <w:t xml:space="preserve">карталар арқылы  кедергілерді анықтап, туристік </w:t>
            </w:r>
            <w:r w:rsidRPr="005A5493">
              <w:rPr>
                <w:rFonts w:ascii="Times New Roman" w:hAnsi="Times New Roman"/>
                <w:sz w:val="24"/>
                <w:szCs w:val="24"/>
                <w:lang w:val="kk-KZ"/>
              </w:rPr>
              <w:t>маршрутарды құрастыра білуді;</w:t>
            </w:r>
          </w:p>
          <w:p w:rsidR="00FF7124" w:rsidRPr="00EE3A3B" w:rsidRDefault="005A5493" w:rsidP="005A5493">
            <w:pPr>
              <w:pStyle w:val="a3"/>
              <w:jc w:val="both"/>
              <w:rPr>
                <w:rFonts w:ascii="Times New Roman" w:hAnsi="Times New Roman"/>
                <w:sz w:val="24"/>
                <w:szCs w:val="24"/>
                <w:lang w:val="kk-KZ"/>
              </w:rPr>
            </w:pPr>
            <w:r w:rsidRPr="005A5493">
              <w:rPr>
                <w:rFonts w:ascii="Times New Roman" w:hAnsi="Times New Roman"/>
                <w:color w:val="000000"/>
                <w:sz w:val="24"/>
                <w:szCs w:val="24"/>
                <w:lang w:val="kk-KZ"/>
              </w:rPr>
              <w:t>туристік жарыстар мен басқа туристік іс-шараларды басқару мен жоспарлауды</w:t>
            </w:r>
          </w:p>
        </w:tc>
      </w:tr>
      <w:tr w:rsidR="00FF7124" w:rsidRPr="00FF7124" w:rsidTr="00FF7124">
        <w:trPr>
          <w:trHeight w:val="6103"/>
        </w:trPr>
        <w:tc>
          <w:tcPr>
            <w:tcW w:w="584" w:type="dxa"/>
          </w:tcPr>
          <w:p w:rsidR="00FF7124"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2</w:t>
            </w:r>
          </w:p>
        </w:tc>
        <w:tc>
          <w:tcPr>
            <w:tcW w:w="1720" w:type="dxa"/>
          </w:tcPr>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Экологияның теориялық негіздері.</w:t>
            </w:r>
          </w:p>
        </w:tc>
        <w:tc>
          <w:tcPr>
            <w:tcW w:w="2949" w:type="dxa"/>
          </w:tcPr>
          <w:p w:rsidR="00FF7124" w:rsidRPr="00EE3A3B" w:rsidRDefault="00FF7124" w:rsidP="00FF7124">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 xml:space="preserve">Тірі организмдердің бір бірімен және қоршаған ортасымен байланысының экологиялық заңдылықтарын оқу.Теориялық экология. Организмдердің бір – бірімен байланыстары. Уақыт пен кеңістікке байланыстылығы.  Көбею мен дамудың ерекшеліктері. Тіршілік формалары. Популяциялар динамикасы және тұрақтылығы, </w:t>
            </w:r>
          </w:p>
        </w:tc>
        <w:tc>
          <w:tcPr>
            <w:tcW w:w="2499" w:type="dxa"/>
          </w:tcPr>
          <w:p w:rsidR="00FF7124" w:rsidRPr="00FF7124" w:rsidRDefault="00FF7124" w:rsidP="00FF7124">
            <w:pPr>
              <w:pStyle w:val="a3"/>
              <w:jc w:val="both"/>
              <w:rPr>
                <w:rFonts w:ascii="Times New Roman" w:hAnsi="Times New Roman"/>
                <w:sz w:val="24"/>
                <w:szCs w:val="24"/>
                <w:lang w:val="kk-KZ"/>
              </w:rPr>
            </w:pPr>
            <w:r w:rsidRPr="00FF7124">
              <w:rPr>
                <w:rFonts w:ascii="Times New Roman" w:hAnsi="Times New Roman"/>
                <w:sz w:val="24"/>
                <w:szCs w:val="24"/>
                <w:lang w:val="kk-KZ"/>
              </w:rPr>
              <w:t>Экология ғылымның қысқаша даму тарихы. Қазіргі экологияның құрылымы. Экологиялық факторлар,  олардың организмдерге әсері№ Абиотикалық факторлар, оған  организмдердің бейімделу  ерекшеліктері. Организмдердің негізгі тіршілік орталары. Негізгі   экологиялық  терминдер. Экожүйедегі  энергия және  зат  айналымы. Энергетикалық  баланс.</w:t>
            </w:r>
          </w:p>
        </w:tc>
        <w:tc>
          <w:tcPr>
            <w:tcW w:w="755" w:type="dxa"/>
          </w:tcPr>
          <w:p w:rsidR="00FF7124" w:rsidRPr="00EE3A3B" w:rsidRDefault="00FF7124" w:rsidP="00FF7124">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3</w:t>
            </w:r>
          </w:p>
        </w:tc>
        <w:tc>
          <w:tcPr>
            <w:tcW w:w="815" w:type="dxa"/>
          </w:tcPr>
          <w:p w:rsidR="00FF7124" w:rsidRPr="00EE3A3B" w:rsidRDefault="00FF7124" w:rsidP="00FF7124">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3</w:t>
            </w:r>
          </w:p>
        </w:tc>
        <w:tc>
          <w:tcPr>
            <w:tcW w:w="2160" w:type="dxa"/>
          </w:tcPr>
          <w:p w:rsidR="00FF7124" w:rsidRPr="00EE3A3B" w:rsidRDefault="00FF7124" w:rsidP="00FF7124">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Табиғатты пайдалану экологиясы</w:t>
            </w:r>
          </w:p>
        </w:tc>
        <w:tc>
          <w:tcPr>
            <w:tcW w:w="2278" w:type="dxa"/>
          </w:tcPr>
          <w:p w:rsidR="00FF7124" w:rsidRPr="00EE3A3B" w:rsidRDefault="00FF7124" w:rsidP="00FF7124">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Экологиялық мониторинг Геоэкология және қоршаған  ортаны қорғау.  Экологиялық экспертиза.</w:t>
            </w:r>
          </w:p>
        </w:tc>
        <w:tc>
          <w:tcPr>
            <w:tcW w:w="2264" w:type="dxa"/>
          </w:tcPr>
          <w:p w:rsidR="00FF7124" w:rsidRPr="00EE3A3B" w:rsidRDefault="00FF7124" w:rsidP="00FF7124">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тірі организмдердің қарым қатынасының экологиялық заңдылықтары; экологиялық жүйедегі организмдердің даму ерекшеліктері; папуляцияның динамикасы мен тұрақтылығы және тірі организмдердің қауымдастығы.</w:t>
            </w:r>
          </w:p>
        </w:tc>
      </w:tr>
      <w:tr w:rsidR="00FF7124" w:rsidRPr="00FF7124" w:rsidTr="00FF7124">
        <w:trPr>
          <w:trHeight w:val="6103"/>
        </w:trPr>
        <w:tc>
          <w:tcPr>
            <w:tcW w:w="584" w:type="dxa"/>
          </w:tcPr>
          <w:p w:rsidR="00FF7124"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3</w:t>
            </w:r>
          </w:p>
        </w:tc>
        <w:tc>
          <w:tcPr>
            <w:tcW w:w="1720"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Аудандық жоспарлау негіздері</w:t>
            </w:r>
          </w:p>
          <w:p w:rsidR="00FF7124" w:rsidRPr="00EE3A3B" w:rsidRDefault="00FF7124" w:rsidP="00FF7124">
            <w:pPr>
              <w:spacing w:after="0" w:line="240" w:lineRule="auto"/>
              <w:jc w:val="center"/>
              <w:rPr>
                <w:rFonts w:ascii="Times New Roman" w:hAnsi="Times New Roman"/>
                <w:sz w:val="24"/>
                <w:szCs w:val="24"/>
                <w:lang w:val="kk-KZ"/>
              </w:rPr>
            </w:pPr>
          </w:p>
        </w:tc>
        <w:tc>
          <w:tcPr>
            <w:tcW w:w="2949" w:type="dxa"/>
          </w:tcPr>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Аудандық жоспарлаудың әдістемелік негіздері. Аудандық жоспарлаудың географиялық негіздері. Аудандық жоспарлаудағы болжамдаудың рөлі. Аудандық жоспарлау және аудандастыру. Аудандық жоспарлау және өнеркәсіп күштері.</w:t>
            </w:r>
          </w:p>
          <w:p w:rsidR="00FF7124" w:rsidRPr="00EE3A3B" w:rsidRDefault="00FF7124" w:rsidP="00FF7124">
            <w:pPr>
              <w:spacing w:after="0" w:line="240" w:lineRule="auto"/>
              <w:rPr>
                <w:rFonts w:ascii="Times New Roman" w:hAnsi="Times New Roman"/>
                <w:sz w:val="24"/>
                <w:szCs w:val="24"/>
                <w:lang w:val="kk-KZ"/>
              </w:rPr>
            </w:pPr>
          </w:p>
        </w:tc>
        <w:tc>
          <w:tcPr>
            <w:tcW w:w="2499" w:type="dxa"/>
          </w:tcPr>
          <w:p w:rsidR="00FF7124" w:rsidRPr="00FF7124" w:rsidRDefault="00FF7124" w:rsidP="00FF7124">
            <w:pPr>
              <w:pStyle w:val="a3"/>
              <w:jc w:val="both"/>
              <w:rPr>
                <w:rFonts w:ascii="Times New Roman" w:hAnsi="Times New Roman"/>
                <w:sz w:val="24"/>
                <w:szCs w:val="24"/>
                <w:lang w:val="kk-KZ"/>
              </w:rPr>
            </w:pPr>
            <w:r w:rsidRPr="00FF7124">
              <w:rPr>
                <w:rFonts w:ascii="Times New Roman" w:hAnsi="Times New Roman"/>
                <w:sz w:val="24"/>
                <w:szCs w:val="24"/>
                <w:lang w:val="kk-KZ"/>
              </w:rPr>
              <w:t xml:space="preserve">Аудандық жоспарлаудың </w:t>
            </w:r>
          </w:p>
          <w:p w:rsidR="00FF7124" w:rsidRPr="00FF7124" w:rsidRDefault="00FF7124" w:rsidP="00FF7124">
            <w:pPr>
              <w:pStyle w:val="a3"/>
              <w:jc w:val="both"/>
              <w:rPr>
                <w:rFonts w:ascii="Times New Roman" w:hAnsi="Times New Roman"/>
                <w:sz w:val="24"/>
                <w:szCs w:val="24"/>
                <w:lang w:val="kk-KZ"/>
              </w:rPr>
            </w:pPr>
            <w:r w:rsidRPr="00FF7124">
              <w:rPr>
                <w:rFonts w:ascii="Times New Roman" w:hAnsi="Times New Roman"/>
                <w:sz w:val="24"/>
                <w:szCs w:val="24"/>
                <w:lang w:val="kk-KZ"/>
              </w:rPr>
              <w:t>принциптері мен зерттеу әдістерін білу;</w:t>
            </w:r>
          </w:p>
          <w:p w:rsidR="00FF7124" w:rsidRPr="00FF7124" w:rsidRDefault="00FF7124" w:rsidP="00FF7124">
            <w:pPr>
              <w:pStyle w:val="a3"/>
              <w:jc w:val="both"/>
              <w:rPr>
                <w:rFonts w:ascii="Times New Roman" w:hAnsi="Times New Roman"/>
                <w:sz w:val="24"/>
                <w:szCs w:val="24"/>
                <w:lang w:val="kk-KZ"/>
              </w:rPr>
            </w:pPr>
            <w:r w:rsidRPr="00FF7124">
              <w:rPr>
                <w:rFonts w:ascii="Times New Roman" w:hAnsi="Times New Roman"/>
                <w:sz w:val="24"/>
                <w:szCs w:val="24"/>
                <w:lang w:val="kk-KZ"/>
              </w:rPr>
              <w:t xml:space="preserve">Нарықтық экономикалық </w:t>
            </w:r>
          </w:p>
          <w:p w:rsidR="00FF7124" w:rsidRPr="00FF7124" w:rsidRDefault="00FF7124" w:rsidP="00FF7124">
            <w:pPr>
              <w:pStyle w:val="a3"/>
              <w:jc w:val="both"/>
              <w:rPr>
                <w:rFonts w:ascii="Times New Roman" w:hAnsi="Times New Roman"/>
                <w:sz w:val="24"/>
                <w:szCs w:val="24"/>
                <w:lang w:val="kk-KZ"/>
              </w:rPr>
            </w:pPr>
            <w:r w:rsidRPr="00FF7124">
              <w:rPr>
                <w:rFonts w:ascii="Times New Roman" w:hAnsi="Times New Roman"/>
                <w:sz w:val="24"/>
                <w:szCs w:val="24"/>
                <w:lang w:val="kk-KZ"/>
              </w:rPr>
              <w:t xml:space="preserve">жағдайында </w:t>
            </w:r>
            <w:r w:rsidRPr="00FF7124">
              <w:rPr>
                <w:rFonts w:ascii="Times New Roman" w:eastAsia="MS Mincho" w:hAnsi="MS Mincho"/>
                <w:sz w:val="24"/>
                <w:szCs w:val="24"/>
                <w:lang w:val="kk-KZ"/>
              </w:rPr>
              <w:t>ӛ</w:t>
            </w:r>
            <w:r w:rsidRPr="00FF7124">
              <w:rPr>
                <w:rFonts w:ascii="Times New Roman" w:hAnsi="Times New Roman"/>
                <w:sz w:val="24"/>
                <w:szCs w:val="24"/>
                <w:lang w:val="kk-KZ"/>
              </w:rPr>
              <w:t xml:space="preserve">ндіргіш </w:t>
            </w:r>
          </w:p>
          <w:p w:rsidR="00FF7124" w:rsidRPr="00FF7124" w:rsidRDefault="00FF7124" w:rsidP="00FF7124">
            <w:pPr>
              <w:pStyle w:val="a3"/>
              <w:jc w:val="both"/>
              <w:rPr>
                <w:rFonts w:ascii="Times New Roman" w:hAnsi="Times New Roman"/>
                <w:sz w:val="24"/>
                <w:szCs w:val="24"/>
                <w:lang w:val="kk-KZ"/>
              </w:rPr>
            </w:pPr>
            <w:r w:rsidRPr="00FF7124">
              <w:rPr>
                <w:rFonts w:ascii="Times New Roman" w:hAnsi="Times New Roman"/>
                <w:sz w:val="24"/>
                <w:szCs w:val="24"/>
                <w:lang w:val="kk-KZ"/>
              </w:rPr>
              <w:t>күштерін орналастыру мен дамытуды үйрену;</w:t>
            </w:r>
          </w:p>
          <w:p w:rsidR="00FF7124" w:rsidRPr="00FF7124" w:rsidRDefault="00FF7124" w:rsidP="00FF7124">
            <w:pPr>
              <w:pStyle w:val="a3"/>
              <w:jc w:val="both"/>
              <w:rPr>
                <w:rFonts w:ascii="Times New Roman" w:hAnsi="Times New Roman"/>
                <w:sz w:val="24"/>
                <w:szCs w:val="24"/>
                <w:lang w:val="kk-KZ"/>
              </w:rPr>
            </w:pPr>
          </w:p>
        </w:tc>
        <w:tc>
          <w:tcPr>
            <w:tcW w:w="755"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2160" w:type="dxa"/>
          </w:tcPr>
          <w:p w:rsidR="00FF7124" w:rsidRPr="00EE3A3B" w:rsidRDefault="00FF7124" w:rsidP="00FF7124">
            <w:pPr>
              <w:spacing w:after="0" w:line="240" w:lineRule="auto"/>
              <w:rPr>
                <w:rFonts w:ascii="Times New Roman" w:hAnsi="Times New Roman"/>
                <w:sz w:val="24"/>
                <w:szCs w:val="24"/>
                <w:lang w:val="kk-KZ" w:eastAsia="en-US"/>
              </w:rPr>
            </w:pPr>
            <w:r w:rsidRPr="00EE3A3B">
              <w:rPr>
                <w:rFonts w:ascii="Times New Roman" w:hAnsi="Times New Roman"/>
                <w:sz w:val="24"/>
                <w:szCs w:val="24"/>
                <w:lang w:val="kk-KZ"/>
              </w:rPr>
              <w:t>Жалпы жертану .</w:t>
            </w:r>
            <w:r w:rsidRPr="00EE3A3B">
              <w:rPr>
                <w:rFonts w:ascii="Times New Roman" w:hAnsi="Times New Roman"/>
                <w:sz w:val="24"/>
                <w:szCs w:val="24"/>
                <w:lang w:val="kk-KZ" w:eastAsia="en-US"/>
              </w:rPr>
              <w:t xml:space="preserve"> Картография топография негіздерімен</w:t>
            </w:r>
          </w:p>
        </w:tc>
        <w:tc>
          <w:tcPr>
            <w:tcW w:w="2278" w:type="dxa"/>
          </w:tcPr>
          <w:p w:rsidR="00FF7124" w:rsidRPr="00EE3A3B" w:rsidRDefault="00FF7124" w:rsidP="00FF7124">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Дүние жүзінің экономикалық географиясы  </w:t>
            </w:r>
          </w:p>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ТМД елдерінің экономикалық және әлеуметтік географиясы.</w:t>
            </w:r>
          </w:p>
        </w:tc>
        <w:tc>
          <w:tcPr>
            <w:tcW w:w="2264" w:type="dxa"/>
          </w:tcPr>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Аудандық жоспарлау негіздеріэкономикалық кеңістікте еркін шаруашылықты дамуыту және әлеуметтік экономикалық, жоспарланған объектілерге шынайы баға беруді үйрену.Қазіргі заманғы ғылыми болжаудың әдіс тәсілдерін қолдана білуді үйрену.</w:t>
            </w:r>
          </w:p>
        </w:tc>
      </w:tr>
      <w:tr w:rsidR="00FF7124" w:rsidRPr="00FF7124" w:rsidTr="00FF7124">
        <w:trPr>
          <w:trHeight w:val="6103"/>
        </w:trPr>
        <w:tc>
          <w:tcPr>
            <w:tcW w:w="584" w:type="dxa"/>
          </w:tcPr>
          <w:p w:rsidR="00FF7124"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4</w:t>
            </w:r>
          </w:p>
        </w:tc>
        <w:tc>
          <w:tcPr>
            <w:tcW w:w="1720" w:type="dxa"/>
          </w:tcPr>
          <w:p w:rsidR="00FF7124" w:rsidRPr="00D2163D" w:rsidRDefault="00FF7124" w:rsidP="00FF7124">
            <w:pPr>
              <w:rPr>
                <w:rFonts w:ascii="Times New Roman" w:hAnsi="Times New Roman"/>
                <w:sz w:val="24"/>
                <w:szCs w:val="24"/>
                <w:lang w:val="kk-KZ"/>
              </w:rPr>
            </w:pPr>
            <w:r>
              <w:rPr>
                <w:rFonts w:ascii="Times New Roman" w:hAnsi="Times New Roman"/>
                <w:sz w:val="24"/>
                <w:szCs w:val="24"/>
                <w:lang w:val="kk-KZ"/>
              </w:rPr>
              <w:t>Рекреациялық география</w:t>
            </w:r>
          </w:p>
          <w:p w:rsidR="00FF7124" w:rsidRPr="00EE3A3B" w:rsidRDefault="00FF7124" w:rsidP="00FF7124">
            <w:pPr>
              <w:rPr>
                <w:rFonts w:ascii="Times New Roman" w:hAnsi="Times New Roman"/>
                <w:sz w:val="24"/>
                <w:szCs w:val="24"/>
                <w:lang w:val="kk-KZ"/>
              </w:rPr>
            </w:pPr>
            <w:r>
              <w:rPr>
                <w:rFonts w:ascii="Times New Roman" w:hAnsi="Times New Roman"/>
                <w:sz w:val="24"/>
                <w:szCs w:val="24"/>
                <w:lang w:val="kk-KZ"/>
              </w:rPr>
              <w:t xml:space="preserve">. </w:t>
            </w:r>
          </w:p>
        </w:tc>
        <w:tc>
          <w:tcPr>
            <w:tcW w:w="2949" w:type="dxa"/>
          </w:tcPr>
          <w:p w:rsidR="00FF7124" w:rsidRPr="00EE3A3B" w:rsidRDefault="00FF7124" w:rsidP="00FF7124">
            <w:pPr>
              <w:spacing w:after="0" w:line="240" w:lineRule="auto"/>
              <w:jc w:val="both"/>
              <w:rPr>
                <w:rFonts w:ascii="Times New Roman" w:hAnsi="Times New Roman"/>
                <w:sz w:val="24"/>
                <w:szCs w:val="24"/>
                <w:lang w:val="kk-KZ" w:eastAsia="en-US"/>
              </w:rPr>
            </w:pPr>
            <w:r w:rsidRPr="00EE3A3B">
              <w:rPr>
                <w:rFonts w:ascii="Times New Roman" w:hAnsi="Times New Roman"/>
                <w:sz w:val="24"/>
                <w:szCs w:val="24"/>
                <w:lang w:val="kk-KZ" w:eastAsia="en-US"/>
              </w:rPr>
              <w:t>Рекреациялық география - жаңа әлеуметтік географиялық ғылым. Рекреациялық географияның зерттелу методикасы және басқа ғылымдармен байланысы. Рекреациялық сұраныс. Рекреациялық жұмыстың территориялық ұйымдастырылу негізі. Рекреация-лық ресурстар. Рекреациялық ресурстарды бағалау әдістемесі. Қазақстандағы рекреациялық жұмыстардың даму бағыттары және рекреациялық зоналары.</w:t>
            </w:r>
          </w:p>
        </w:tc>
        <w:tc>
          <w:tcPr>
            <w:tcW w:w="2499" w:type="dxa"/>
          </w:tcPr>
          <w:p w:rsidR="00FF7124" w:rsidRPr="00FF7124" w:rsidRDefault="00FF7124" w:rsidP="00FF7124">
            <w:pPr>
              <w:pStyle w:val="a3"/>
              <w:rPr>
                <w:rFonts w:ascii="Times New Roman" w:hAnsi="Times New Roman"/>
                <w:sz w:val="24"/>
                <w:szCs w:val="24"/>
                <w:lang w:val="kk-KZ"/>
              </w:rPr>
            </w:pPr>
            <w:r w:rsidRPr="00FF7124">
              <w:rPr>
                <w:rFonts w:ascii="Times New Roman" w:hAnsi="Times New Roman"/>
                <w:sz w:val="24"/>
                <w:szCs w:val="24"/>
                <w:lang w:val="kk-KZ"/>
              </w:rPr>
              <w:t>Рекреациялық география жана әлеуметтік географиялық ғылым. Рекреациялық географияның зерттелу әдісі және басқа ғылымдармен байланысы. Рекрециялық - әлеуметтік экономикалық құбылыс. Аумақтық рекреациялық кешен. Рекреациялық ресурстар. Рекреациялық аумақтыың негізгі типтері. Рекреациялық аудандастыру. ТМД-ның рекреациялық зоналары.</w:t>
            </w:r>
          </w:p>
        </w:tc>
        <w:tc>
          <w:tcPr>
            <w:tcW w:w="755" w:type="dxa"/>
          </w:tcPr>
          <w:p w:rsidR="00FF7124" w:rsidRPr="00854BCB" w:rsidRDefault="00FF7124" w:rsidP="00FF7124">
            <w:pPr>
              <w:spacing w:after="0" w:line="240" w:lineRule="auto"/>
              <w:jc w:val="center"/>
              <w:rPr>
                <w:rFonts w:ascii="Times New Roman" w:hAnsi="Times New Roman"/>
                <w:color w:val="000000" w:themeColor="text1"/>
                <w:sz w:val="24"/>
                <w:szCs w:val="24"/>
                <w:lang w:val="kk-KZ"/>
              </w:rPr>
            </w:pPr>
            <w:r w:rsidRPr="00854BCB">
              <w:rPr>
                <w:rFonts w:ascii="Times New Roman" w:hAnsi="Times New Roman"/>
                <w:color w:val="000000" w:themeColor="text1"/>
                <w:sz w:val="24"/>
                <w:szCs w:val="24"/>
                <w:lang w:val="kk-KZ"/>
              </w:rPr>
              <w:t>3</w:t>
            </w:r>
          </w:p>
        </w:tc>
        <w:tc>
          <w:tcPr>
            <w:tcW w:w="815" w:type="dxa"/>
          </w:tcPr>
          <w:p w:rsidR="00FF7124" w:rsidRPr="00854BCB" w:rsidRDefault="00FF7124" w:rsidP="00FF7124">
            <w:pPr>
              <w:spacing w:after="0" w:line="240" w:lineRule="auto"/>
              <w:jc w:val="center"/>
              <w:rPr>
                <w:rFonts w:ascii="Times New Roman" w:hAnsi="Times New Roman"/>
                <w:color w:val="000000" w:themeColor="text1"/>
                <w:sz w:val="24"/>
                <w:szCs w:val="24"/>
                <w:lang w:val="kk-KZ"/>
              </w:rPr>
            </w:pPr>
            <w:r w:rsidRPr="00854BCB">
              <w:rPr>
                <w:rFonts w:ascii="Times New Roman" w:hAnsi="Times New Roman"/>
                <w:color w:val="000000" w:themeColor="text1"/>
                <w:sz w:val="24"/>
                <w:szCs w:val="24"/>
                <w:lang w:val="kk-KZ"/>
              </w:rPr>
              <w:t>3</w:t>
            </w:r>
          </w:p>
        </w:tc>
        <w:tc>
          <w:tcPr>
            <w:tcW w:w="2160"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eastAsia="en-US"/>
              </w:rPr>
              <w:t>Туризм менеджменті және маркетингі.</w:t>
            </w:r>
            <w:r w:rsidRPr="00EE3A3B">
              <w:rPr>
                <w:rFonts w:ascii="Times New Roman" w:hAnsi="Times New Roman"/>
                <w:sz w:val="24"/>
                <w:szCs w:val="24"/>
                <w:lang w:val="kk-KZ"/>
              </w:rPr>
              <w:t xml:space="preserve"> Экскурсиятану</w:t>
            </w:r>
          </w:p>
        </w:tc>
        <w:tc>
          <w:tcPr>
            <w:tcW w:w="2278"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Өлкетану экологиясы. Табиғатты  пайдалану экономикасы</w:t>
            </w:r>
          </w:p>
        </w:tc>
        <w:tc>
          <w:tcPr>
            <w:tcW w:w="2264" w:type="dxa"/>
          </w:tcPr>
          <w:p w:rsidR="00FF7124" w:rsidRPr="00EE3A3B" w:rsidRDefault="00FF7124" w:rsidP="00FF7124">
            <w:pPr>
              <w:pStyle w:val="1"/>
              <w:tabs>
                <w:tab w:val="left" w:pos="1350"/>
              </w:tabs>
              <w:ind w:firstLine="284"/>
              <w:jc w:val="both"/>
              <w:rPr>
                <w:rFonts w:ascii="Times New Roman" w:hAnsi="Times New Roman"/>
                <w:color w:val="000000"/>
                <w:szCs w:val="24"/>
                <w:lang w:val="kk-KZ"/>
              </w:rPr>
            </w:pPr>
            <w:r w:rsidRPr="00EE3A3B">
              <w:rPr>
                <w:rFonts w:ascii="Times New Roman" w:hAnsi="Times New Roman"/>
                <w:color w:val="000000"/>
                <w:szCs w:val="24"/>
                <w:lang w:val="kk-KZ"/>
              </w:rPr>
              <w:t>Рекреациялық ресурстарға сипаттама беруді,рекреациялық аудандастырудың әдісін, аймақтарға рекреациялық баға беруді.Қазақстандағы рекреацияның қалыптасуы және рекреациялық зоналарына сипаттама беру,  аумақтық рекреациялық жүйенің схемасын сызып  оны пайдаланудың жолдарын меңгеруі керек.</w:t>
            </w:r>
          </w:p>
        </w:tc>
      </w:tr>
      <w:tr w:rsidR="00FF7124" w:rsidRPr="00FF7124" w:rsidTr="00FF7124">
        <w:trPr>
          <w:trHeight w:val="6103"/>
        </w:trPr>
        <w:tc>
          <w:tcPr>
            <w:tcW w:w="584" w:type="dxa"/>
          </w:tcPr>
          <w:p w:rsidR="00FF7124"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5</w:t>
            </w:r>
          </w:p>
        </w:tc>
        <w:tc>
          <w:tcPr>
            <w:tcW w:w="1720" w:type="dxa"/>
          </w:tcPr>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Физикалық географияға кіріспе</w:t>
            </w:r>
          </w:p>
        </w:tc>
        <w:tc>
          <w:tcPr>
            <w:tcW w:w="2949" w:type="dxa"/>
          </w:tcPr>
          <w:p w:rsidR="00FF7124" w:rsidRPr="00EE3A3B" w:rsidRDefault="00FF7124" w:rsidP="00FF7124">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Жердің ландшафттық сферасының барлық табиғи компоненттерінің біртұтас бірлігі туралы түсінік беретін географиялық пән болып табылады. Бір-бірімен тығыз байланыста болатын табиғи жүйелердің құрылымын, эволюциялық даму ерекшелігі мен динамикалық өзгерістерін зерттеу.</w:t>
            </w:r>
          </w:p>
        </w:tc>
        <w:tc>
          <w:tcPr>
            <w:tcW w:w="2499" w:type="dxa"/>
          </w:tcPr>
          <w:p w:rsidR="00FF7124" w:rsidRPr="00FF7124" w:rsidRDefault="00FF7124" w:rsidP="00FF7124">
            <w:pPr>
              <w:pStyle w:val="a3"/>
              <w:rPr>
                <w:rFonts w:ascii="Times New Roman" w:hAnsi="Times New Roman"/>
                <w:sz w:val="24"/>
                <w:szCs w:val="24"/>
                <w:lang w:val="kk-KZ"/>
              </w:rPr>
            </w:pPr>
            <w:r w:rsidRPr="00FF7124">
              <w:rPr>
                <w:rFonts w:ascii="Times New Roman" w:hAnsi="Times New Roman"/>
                <w:sz w:val="24"/>
                <w:szCs w:val="24"/>
                <w:lang w:val="kk-KZ"/>
              </w:rPr>
              <w:t>Географиялық зерттеулердің әдіс,</w:t>
            </w:r>
          </w:p>
          <w:p w:rsidR="00FF7124" w:rsidRPr="00FF7124" w:rsidRDefault="00FF7124" w:rsidP="00FF7124">
            <w:pPr>
              <w:pStyle w:val="a3"/>
              <w:rPr>
                <w:rFonts w:ascii="Times New Roman" w:hAnsi="Times New Roman"/>
                <w:sz w:val="24"/>
                <w:szCs w:val="24"/>
                <w:lang w:val="kk-KZ"/>
              </w:rPr>
            </w:pPr>
            <w:r w:rsidRPr="00FF7124">
              <w:rPr>
                <w:rFonts w:ascii="Times New Roman" w:hAnsi="Times New Roman"/>
                <w:sz w:val="24"/>
                <w:szCs w:val="24"/>
                <w:lang w:val="kk-KZ"/>
              </w:rPr>
              <w:t xml:space="preserve">тәсілдері және географиялық </w:t>
            </w:r>
          </w:p>
          <w:p w:rsidR="00FF7124" w:rsidRPr="00FF7124" w:rsidRDefault="00FF7124" w:rsidP="00FF7124">
            <w:pPr>
              <w:pStyle w:val="a3"/>
              <w:rPr>
                <w:rFonts w:ascii="Times New Roman" w:hAnsi="Times New Roman"/>
                <w:sz w:val="24"/>
                <w:szCs w:val="24"/>
                <w:lang w:val="kk-KZ"/>
              </w:rPr>
            </w:pPr>
            <w:r w:rsidRPr="00FF7124">
              <w:rPr>
                <w:rFonts w:ascii="Times New Roman" w:hAnsi="Times New Roman"/>
                <w:sz w:val="24"/>
                <w:szCs w:val="24"/>
                <w:lang w:val="kk-KZ"/>
              </w:rPr>
              <w:t>ақпараттық негізгі к</w:t>
            </w:r>
            <w:r w:rsidRPr="00FF7124">
              <w:rPr>
                <w:rFonts w:ascii="Times New Roman" w:eastAsia="MS Mincho" w:hAnsi="MS Mincho"/>
                <w:sz w:val="24"/>
                <w:szCs w:val="24"/>
                <w:lang w:val="kk-KZ"/>
              </w:rPr>
              <w:t>ӛ</w:t>
            </w:r>
            <w:r w:rsidRPr="00FF7124">
              <w:rPr>
                <w:rFonts w:ascii="Times New Roman" w:hAnsi="Times New Roman"/>
                <w:sz w:val="24"/>
                <w:szCs w:val="24"/>
                <w:lang w:val="kk-KZ"/>
              </w:rPr>
              <w:t xml:space="preserve">здері. Салыстырмалы бағыттағы зерттеулер түрлі құбылыстар мен </w:t>
            </w:r>
          </w:p>
          <w:p w:rsidR="00FF7124" w:rsidRPr="00FF7124" w:rsidRDefault="00FF7124" w:rsidP="00FF7124">
            <w:pPr>
              <w:pStyle w:val="a3"/>
              <w:rPr>
                <w:rFonts w:ascii="Times New Roman" w:hAnsi="Times New Roman"/>
                <w:sz w:val="24"/>
                <w:szCs w:val="24"/>
                <w:lang w:val="kk-KZ"/>
              </w:rPr>
            </w:pPr>
            <w:r w:rsidRPr="00FF7124">
              <w:rPr>
                <w:rFonts w:ascii="Times New Roman" w:hAnsi="Times New Roman"/>
                <w:sz w:val="24"/>
                <w:szCs w:val="24"/>
                <w:lang w:val="kk-KZ"/>
              </w:rPr>
              <w:t xml:space="preserve">үрдістердің ұқсастығы  мен айырмашылығын, географиялық </w:t>
            </w:r>
          </w:p>
          <w:p w:rsidR="00FF7124" w:rsidRPr="00FF7124" w:rsidRDefault="00FF7124" w:rsidP="00FF7124">
            <w:pPr>
              <w:pStyle w:val="a3"/>
              <w:rPr>
                <w:rFonts w:ascii="Times New Roman" w:hAnsi="Times New Roman"/>
                <w:sz w:val="24"/>
                <w:szCs w:val="24"/>
                <w:lang w:val="kk-KZ"/>
              </w:rPr>
            </w:pPr>
            <w:r w:rsidRPr="00FF7124">
              <w:rPr>
                <w:rFonts w:ascii="Times New Roman" w:hAnsi="Times New Roman"/>
                <w:sz w:val="24"/>
                <w:szCs w:val="24"/>
                <w:lang w:val="kk-KZ"/>
              </w:rPr>
              <w:t xml:space="preserve">нысандардың жай күйін анықтау,оларды жіктеу, </w:t>
            </w:r>
            <w:r w:rsidRPr="00FF7124">
              <w:rPr>
                <w:rFonts w:ascii="Times New Roman" w:eastAsia="MS Mincho" w:hAnsi="MS Mincho"/>
                <w:sz w:val="24"/>
                <w:szCs w:val="24"/>
                <w:lang w:val="kk-KZ"/>
              </w:rPr>
              <w:t>ӛ</w:t>
            </w:r>
            <w:r w:rsidRPr="00FF7124">
              <w:rPr>
                <w:rFonts w:ascii="Times New Roman" w:hAnsi="Times New Roman"/>
                <w:sz w:val="24"/>
                <w:szCs w:val="24"/>
                <w:lang w:val="kk-KZ"/>
              </w:rPr>
              <w:t>згерістеріне болжам жасау.</w:t>
            </w:r>
          </w:p>
        </w:tc>
        <w:tc>
          <w:tcPr>
            <w:tcW w:w="755" w:type="dxa"/>
          </w:tcPr>
          <w:p w:rsidR="00FF7124" w:rsidRPr="00EE3A3B"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15" w:type="dxa"/>
          </w:tcPr>
          <w:p w:rsidR="00FF7124" w:rsidRPr="00EE3A3B"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2160"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Жалпы жертану. 2213Геология геоморфология негіздері</w:t>
            </w:r>
          </w:p>
        </w:tc>
        <w:tc>
          <w:tcPr>
            <w:tcW w:w="2278"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ТМД физикалық географиясы Материктер мен мұхиттардың физикалық географиясы</w:t>
            </w:r>
          </w:p>
        </w:tc>
        <w:tc>
          <w:tcPr>
            <w:tcW w:w="2264" w:type="dxa"/>
          </w:tcPr>
          <w:p w:rsidR="00FF7124" w:rsidRPr="00EE3A3B" w:rsidRDefault="00FF7124" w:rsidP="00FF7124">
            <w:pPr>
              <w:numPr>
                <w:ilvl w:val="0"/>
                <w:numId w:val="1"/>
              </w:numPr>
              <w:spacing w:after="0" w:line="240" w:lineRule="auto"/>
              <w:ind w:left="-108" w:firstLine="0"/>
              <w:rPr>
                <w:rFonts w:ascii="Times New Roman" w:hAnsi="Times New Roman"/>
                <w:sz w:val="24"/>
                <w:szCs w:val="24"/>
                <w:lang w:val="kk-KZ"/>
              </w:rPr>
            </w:pPr>
            <w:r w:rsidRPr="00EE3A3B">
              <w:rPr>
                <w:rFonts w:ascii="Times New Roman" w:hAnsi="Times New Roman"/>
                <w:sz w:val="24"/>
                <w:szCs w:val="24"/>
                <w:lang w:val="kk-KZ"/>
              </w:rPr>
              <w:t>географиялық қабықтын құрамын білу; физикалық географияның негізгі зерттеу объектісің және принциптерін білу.</w:t>
            </w:r>
          </w:p>
        </w:tc>
      </w:tr>
      <w:tr w:rsidR="00FF7124" w:rsidRPr="0069510B" w:rsidTr="00FF7124">
        <w:trPr>
          <w:trHeight w:val="6103"/>
        </w:trPr>
        <w:tc>
          <w:tcPr>
            <w:tcW w:w="584" w:type="dxa"/>
          </w:tcPr>
          <w:p w:rsidR="00FF7124"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6</w:t>
            </w:r>
          </w:p>
        </w:tc>
        <w:tc>
          <w:tcPr>
            <w:tcW w:w="1720" w:type="dxa"/>
          </w:tcPr>
          <w:p w:rsidR="00FF7124" w:rsidRPr="00EE3A3B" w:rsidRDefault="00FF7124" w:rsidP="00FF7124">
            <w:pPr>
              <w:pStyle w:val="a3"/>
              <w:jc w:val="both"/>
              <w:rPr>
                <w:rFonts w:ascii="Times New Roman" w:hAnsi="Times New Roman"/>
                <w:sz w:val="24"/>
                <w:szCs w:val="24"/>
                <w:lang w:val="en-US"/>
              </w:rPr>
            </w:pPr>
            <w:r w:rsidRPr="00EE3A3B">
              <w:rPr>
                <w:rFonts w:ascii="Times New Roman" w:hAnsi="Times New Roman"/>
                <w:sz w:val="24"/>
                <w:szCs w:val="24"/>
                <w:lang w:val="kk-KZ"/>
              </w:rPr>
              <w:t xml:space="preserve">Экономкалық және әлеуметтік географияға кіріспе </w:t>
            </w:r>
          </w:p>
          <w:p w:rsidR="00FF7124" w:rsidRPr="00EE3A3B" w:rsidRDefault="00FF7124" w:rsidP="00FF7124">
            <w:pPr>
              <w:pStyle w:val="a3"/>
              <w:jc w:val="center"/>
              <w:rPr>
                <w:rFonts w:ascii="Times New Roman" w:hAnsi="Times New Roman"/>
                <w:sz w:val="24"/>
                <w:szCs w:val="24"/>
                <w:lang w:val="en-US"/>
              </w:rPr>
            </w:pPr>
          </w:p>
        </w:tc>
        <w:tc>
          <w:tcPr>
            <w:tcW w:w="2949" w:type="dxa"/>
          </w:tcPr>
          <w:p w:rsidR="00FF7124" w:rsidRPr="00EE3A3B" w:rsidRDefault="00FF7124" w:rsidP="00FF7124">
            <w:pPr>
              <w:pStyle w:val="a3"/>
              <w:jc w:val="both"/>
              <w:rPr>
                <w:rFonts w:ascii="Times New Roman" w:hAnsi="Times New Roman"/>
                <w:sz w:val="24"/>
                <w:szCs w:val="24"/>
                <w:lang w:val="kk-KZ"/>
              </w:rPr>
            </w:pPr>
            <w:r w:rsidRPr="00EE3A3B">
              <w:rPr>
                <w:rFonts w:ascii="Times New Roman" w:hAnsi="Times New Roman"/>
                <w:sz w:val="24"/>
                <w:szCs w:val="24"/>
                <w:lang w:val="kk-KZ"/>
              </w:rPr>
              <w:t>Пәннің мақсаты мен міндеттері, оның республика шаруашылығындағы практикалық міндеттерін шешудегі рөлі; Қазақстан Республикасының дүниежүзілік қауымдастық елдері арасындағы  орны мен рөлі; табиғи-ресурстық потенциал және аумақтық-әкімшілік бөлініс; халқы мен ұлттық құрамы: Қазақстан тұрғындарының тілі мен ұлттарының теңдігі жөніндегі Қазақстан Республикасының Конституциясы; шаруашылық кешен құрылымы (жылу-энергетикалық, металлургиялық, машина жасау, химиялық, құрылыстық, агроөнеркәсіптік, транспорттық және т.б.)</w:t>
            </w:r>
          </w:p>
        </w:tc>
        <w:tc>
          <w:tcPr>
            <w:tcW w:w="2499" w:type="dxa"/>
          </w:tcPr>
          <w:p w:rsidR="00FF7124" w:rsidRPr="00FF7124" w:rsidRDefault="00FF7124" w:rsidP="00FF7124">
            <w:pPr>
              <w:pStyle w:val="a3"/>
              <w:rPr>
                <w:rFonts w:ascii="Times New Roman" w:hAnsi="Times New Roman"/>
                <w:sz w:val="24"/>
                <w:szCs w:val="24"/>
                <w:lang w:val="kk-KZ"/>
              </w:rPr>
            </w:pPr>
            <w:r w:rsidRPr="00FF7124">
              <w:rPr>
                <w:rFonts w:ascii="Times New Roman" w:hAnsi="Times New Roman"/>
                <w:sz w:val="24"/>
                <w:szCs w:val="24"/>
                <w:lang w:val="kk-KZ"/>
              </w:rPr>
              <w:t xml:space="preserve">Экономкалық және әлеуметтік  кеңістік – уакыт  жүйесіндегі экономикалық география. Эномомикалық және элеуметтік  география пәні мен мақсаты. География ғылымы дамуының  тарихи әдістемелік маңызы. әлеуметтік – экономикалық географияның дамуының басты кезеңдері. Табиғат байлықтары және табиғатты пайдалану географиясы. Халықтар географиясының негізі. Әлем елдері  және елтану.  </w:t>
            </w:r>
          </w:p>
        </w:tc>
        <w:tc>
          <w:tcPr>
            <w:tcW w:w="755" w:type="dxa"/>
          </w:tcPr>
          <w:p w:rsidR="00FF7124" w:rsidRPr="00EE3A3B"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15" w:type="dxa"/>
          </w:tcPr>
          <w:p w:rsidR="00FF7124" w:rsidRPr="00EE3A3B"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2160" w:type="dxa"/>
          </w:tcPr>
          <w:p w:rsidR="00FF7124" w:rsidRPr="00EE3A3B" w:rsidRDefault="00FF7124" w:rsidP="00FF7124">
            <w:pPr>
              <w:pStyle w:val="a3"/>
              <w:jc w:val="both"/>
              <w:rPr>
                <w:rFonts w:ascii="Times New Roman" w:hAnsi="Times New Roman"/>
                <w:b/>
                <w:bCs/>
                <w:sz w:val="24"/>
                <w:szCs w:val="24"/>
                <w:lang w:val="kk-KZ"/>
              </w:rPr>
            </w:pPr>
            <w:r w:rsidRPr="00EE3A3B">
              <w:rPr>
                <w:rFonts w:ascii="Times New Roman" w:hAnsi="Times New Roman"/>
                <w:b/>
                <w:bCs/>
                <w:sz w:val="24"/>
                <w:szCs w:val="24"/>
                <w:lang w:val="kk-KZ"/>
              </w:rPr>
              <w:t>«</w:t>
            </w:r>
            <w:r w:rsidRPr="00EE3A3B">
              <w:rPr>
                <w:rFonts w:ascii="Times New Roman" w:hAnsi="Times New Roman"/>
                <w:sz w:val="24"/>
                <w:szCs w:val="24"/>
                <w:lang w:val="kk-KZ"/>
              </w:rPr>
              <w:t>Экономкалық және әлеуметтік географияға кіріспе», «Тұрғындар географиясы», «Қызмет көрсету географиясы ТМД  экономикалық және әлеуметтік географиясы».</w:t>
            </w:r>
            <w:r w:rsidRPr="00EE3A3B">
              <w:rPr>
                <w:rFonts w:ascii="Times New Roman" w:hAnsi="Times New Roman"/>
                <w:b/>
                <w:bCs/>
                <w:sz w:val="24"/>
                <w:szCs w:val="24"/>
                <w:lang w:val="kk-KZ"/>
              </w:rPr>
              <w:t xml:space="preserve"> </w:t>
            </w:r>
          </w:p>
          <w:p w:rsidR="00FF7124" w:rsidRPr="00EE3A3B" w:rsidRDefault="00FF7124" w:rsidP="00FF7124">
            <w:pPr>
              <w:spacing w:after="0" w:line="240" w:lineRule="auto"/>
              <w:jc w:val="center"/>
              <w:rPr>
                <w:rFonts w:ascii="Times New Roman" w:hAnsi="Times New Roman"/>
                <w:sz w:val="24"/>
                <w:szCs w:val="24"/>
                <w:lang w:val="kk-KZ"/>
              </w:rPr>
            </w:pPr>
          </w:p>
        </w:tc>
        <w:tc>
          <w:tcPr>
            <w:tcW w:w="2278" w:type="dxa"/>
          </w:tcPr>
          <w:p w:rsidR="00FF7124" w:rsidRPr="00EE3A3B" w:rsidRDefault="00FF7124" w:rsidP="00FF7124">
            <w:pPr>
              <w:pStyle w:val="a3"/>
              <w:jc w:val="both"/>
              <w:rPr>
                <w:rFonts w:ascii="Times New Roman" w:hAnsi="Times New Roman"/>
                <w:sz w:val="24"/>
                <w:szCs w:val="24"/>
                <w:lang w:val="kk-KZ"/>
              </w:rPr>
            </w:pPr>
            <w:r w:rsidRPr="00EE3A3B">
              <w:rPr>
                <w:rFonts w:ascii="Times New Roman" w:hAnsi="Times New Roman"/>
                <w:b/>
                <w:bCs/>
                <w:sz w:val="24"/>
                <w:szCs w:val="24"/>
                <w:lang w:val="kk-KZ"/>
              </w:rPr>
              <w:t>«</w:t>
            </w:r>
            <w:r w:rsidRPr="00EE3A3B">
              <w:rPr>
                <w:rFonts w:ascii="Times New Roman" w:hAnsi="Times New Roman"/>
                <w:sz w:val="24"/>
                <w:szCs w:val="24"/>
                <w:lang w:val="kk-KZ"/>
              </w:rPr>
              <w:t>Дүние жүзі экономикалық және әлеуметтік географиясы», «Қазіргі дүние географиясы», «Дүние жүзі (ТМД) экономикалық және әлеуметтік географиясы».</w:t>
            </w:r>
          </w:p>
          <w:p w:rsidR="00FF7124" w:rsidRPr="00EE3A3B" w:rsidRDefault="00FF7124" w:rsidP="00FF7124">
            <w:pPr>
              <w:spacing w:after="0" w:line="240" w:lineRule="auto"/>
              <w:jc w:val="center"/>
              <w:rPr>
                <w:rFonts w:ascii="Times New Roman" w:hAnsi="Times New Roman"/>
                <w:sz w:val="24"/>
                <w:szCs w:val="24"/>
                <w:lang w:val="kk-KZ"/>
              </w:rPr>
            </w:pPr>
          </w:p>
        </w:tc>
        <w:tc>
          <w:tcPr>
            <w:tcW w:w="2264" w:type="dxa"/>
          </w:tcPr>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Шаруашылықты </w:t>
            </w:r>
          </w:p>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ұйымдастырудың</w:t>
            </w:r>
          </w:p>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негізгі принциптерін білу;</w:t>
            </w:r>
          </w:p>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шаруашылықтың пайда болу кезеңдерімен танысу;</w:t>
            </w:r>
          </w:p>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rPr>
              <w:t>аймақтың табиғи</w:t>
            </w:r>
            <w:r w:rsidRPr="00EE3A3B">
              <w:rPr>
                <w:rFonts w:ascii="Times New Roman" w:hAnsi="Times New Roman"/>
                <w:sz w:val="24"/>
                <w:szCs w:val="24"/>
                <w:lang w:val="kk-KZ"/>
              </w:rPr>
              <w:t xml:space="preserve"> </w:t>
            </w:r>
            <w:r w:rsidRPr="00EE3A3B">
              <w:rPr>
                <w:rFonts w:ascii="Times New Roman" w:hAnsi="Times New Roman"/>
                <w:sz w:val="24"/>
                <w:szCs w:val="24"/>
              </w:rPr>
              <w:t xml:space="preserve">ресурстық </w:t>
            </w:r>
            <w:proofErr w:type="spellStart"/>
            <w:r w:rsidRPr="00EE3A3B">
              <w:rPr>
                <w:rFonts w:ascii="Times New Roman" w:hAnsi="Times New Roman"/>
                <w:sz w:val="24"/>
                <w:szCs w:val="24"/>
              </w:rPr>
              <w:t>потенциалына</w:t>
            </w:r>
            <w:proofErr w:type="spellEnd"/>
            <w:r w:rsidRPr="00EE3A3B">
              <w:rPr>
                <w:rFonts w:ascii="Times New Roman" w:hAnsi="Times New Roman"/>
                <w:sz w:val="24"/>
                <w:szCs w:val="24"/>
              </w:rPr>
              <w:t xml:space="preserve"> </w:t>
            </w:r>
            <w:proofErr w:type="spellStart"/>
            <w:r w:rsidRPr="00EE3A3B">
              <w:rPr>
                <w:rFonts w:ascii="Times New Roman" w:hAnsi="Times New Roman"/>
                <w:sz w:val="24"/>
                <w:szCs w:val="24"/>
              </w:rPr>
              <w:t>сипаттама</w:t>
            </w:r>
            <w:proofErr w:type="spellEnd"/>
            <w:r w:rsidRPr="00EE3A3B">
              <w:rPr>
                <w:rFonts w:ascii="Times New Roman" w:hAnsi="Times New Roman"/>
                <w:sz w:val="24"/>
                <w:szCs w:val="24"/>
              </w:rPr>
              <w:t xml:space="preserve"> беру</w:t>
            </w:r>
            <w:r w:rsidRPr="00EE3A3B">
              <w:rPr>
                <w:rFonts w:ascii="Times New Roman" w:hAnsi="Times New Roman"/>
                <w:sz w:val="24"/>
                <w:szCs w:val="24"/>
                <w:lang w:val="kk-KZ"/>
              </w:rPr>
              <w:t>.</w:t>
            </w:r>
          </w:p>
          <w:p w:rsidR="00FF7124" w:rsidRPr="00EE3A3B" w:rsidRDefault="00FF7124" w:rsidP="00FF7124">
            <w:pPr>
              <w:spacing w:after="0" w:line="240" w:lineRule="auto"/>
              <w:jc w:val="center"/>
              <w:rPr>
                <w:rFonts w:ascii="Times New Roman" w:hAnsi="Times New Roman"/>
                <w:sz w:val="24"/>
                <w:szCs w:val="24"/>
              </w:rPr>
            </w:pPr>
          </w:p>
        </w:tc>
      </w:tr>
      <w:tr w:rsidR="00FF7124" w:rsidRPr="00FF7124" w:rsidTr="00FF7124">
        <w:trPr>
          <w:trHeight w:val="6103"/>
        </w:trPr>
        <w:tc>
          <w:tcPr>
            <w:tcW w:w="584" w:type="dxa"/>
          </w:tcPr>
          <w:p w:rsidR="00FF7124"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7</w:t>
            </w:r>
          </w:p>
        </w:tc>
        <w:tc>
          <w:tcPr>
            <w:tcW w:w="1720"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Геоморфология</w:t>
            </w:r>
          </w:p>
        </w:tc>
        <w:tc>
          <w:tcPr>
            <w:tcW w:w="2949" w:type="dxa"/>
          </w:tcPr>
          <w:p w:rsidR="00FF7124" w:rsidRPr="00EE3A3B" w:rsidRDefault="00FF7124" w:rsidP="00FF7124">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Курстық мақсаты мен міндеттері, зерттеу нысаны. Геоморфология ғылымының қалыптасу тарихы, басқа жаратылыстану ғылым салаларымен өзара байланысы. Қазақстанда геоморфологияның ғылымының қысқаша даму тарихы. Геоморфология ғылымының дамуына үлес қосқан Қазақстандық және шетелдік ғалымдардың еңбектері. Геоморфологиялық зерттеулер. Геоморфологиялық зерттеулердің теориялық және әдістемелік негіздері мен теориялық тұжырымдамалары. бедерінің генезисі. </w:t>
            </w:r>
          </w:p>
        </w:tc>
        <w:tc>
          <w:tcPr>
            <w:tcW w:w="2499" w:type="dxa"/>
          </w:tcPr>
          <w:p w:rsidR="00FF7124" w:rsidRPr="00FF7124" w:rsidRDefault="00FF7124" w:rsidP="00FF7124">
            <w:pPr>
              <w:pStyle w:val="a3"/>
              <w:rPr>
                <w:rFonts w:ascii="Times New Roman" w:hAnsi="Times New Roman"/>
                <w:sz w:val="24"/>
                <w:szCs w:val="24"/>
                <w:lang w:val="kk-KZ"/>
              </w:rPr>
            </w:pPr>
            <w:r w:rsidRPr="00FF7124">
              <w:rPr>
                <w:rFonts w:ascii="Times New Roman" w:hAnsi="Times New Roman"/>
                <w:sz w:val="24"/>
                <w:szCs w:val="24"/>
                <w:lang w:val="kk-KZ"/>
              </w:rPr>
              <w:t>Жер туралы жалпы мәліметтер. Жер бедері, жер бедері пішіндері мен элементтері. Жер бедері типтері. Жер бедерінің морфологиялық және морфометриялық көрсеткіштері және оның қолданбалы мәні. Гипсометриялық, орографиялық және морфоструктуралық ерекшеліктері. Жер бедері мен тектоникалық құрылымы арасындағы байланыс</w:t>
            </w:r>
          </w:p>
        </w:tc>
        <w:tc>
          <w:tcPr>
            <w:tcW w:w="755" w:type="dxa"/>
          </w:tcPr>
          <w:p w:rsidR="00FF7124" w:rsidRPr="00EE3A3B"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15" w:type="dxa"/>
          </w:tcPr>
          <w:p w:rsidR="00FF7124" w:rsidRPr="001A1E8F" w:rsidRDefault="00FF7124" w:rsidP="00FF7124">
            <w:pPr>
              <w:spacing w:after="0" w:line="240" w:lineRule="auto"/>
              <w:jc w:val="center"/>
              <w:rPr>
                <w:rFonts w:ascii="Times New Roman" w:hAnsi="Times New Roman"/>
                <w:sz w:val="24"/>
                <w:szCs w:val="24"/>
                <w:lang w:val="kk-KZ"/>
              </w:rPr>
            </w:pPr>
            <w:r>
              <w:rPr>
                <w:rFonts w:ascii="Times New Roman" w:hAnsi="Times New Roman"/>
                <w:spacing w:val="-4"/>
                <w:sz w:val="24"/>
                <w:szCs w:val="24"/>
                <w:lang w:val="kk-KZ"/>
              </w:rPr>
              <w:t>4</w:t>
            </w:r>
          </w:p>
        </w:tc>
        <w:tc>
          <w:tcPr>
            <w:tcW w:w="2160"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pacing w:val="-4"/>
                <w:sz w:val="24"/>
                <w:szCs w:val="24"/>
                <w:lang w:val="kk-KZ"/>
              </w:rPr>
              <w:t>«Жалпы жертану». «Жалпы геология». «Картография І». «</w:t>
            </w:r>
            <w:r w:rsidRPr="00EE3A3B">
              <w:rPr>
                <w:rFonts w:ascii="Times New Roman" w:hAnsi="Times New Roman"/>
                <w:spacing w:val="-4"/>
                <w:sz w:val="24"/>
                <w:szCs w:val="24"/>
              </w:rPr>
              <w:t>Картография</w:t>
            </w:r>
            <w:r w:rsidRPr="00EE3A3B">
              <w:rPr>
                <w:rFonts w:ascii="Times New Roman" w:hAnsi="Times New Roman"/>
                <w:spacing w:val="-4"/>
                <w:sz w:val="24"/>
                <w:szCs w:val="24"/>
                <w:lang w:val="kk-KZ"/>
              </w:rPr>
              <w:t xml:space="preserve"> ІІ»</w:t>
            </w:r>
          </w:p>
        </w:tc>
        <w:tc>
          <w:tcPr>
            <w:tcW w:w="2278" w:type="dxa"/>
          </w:tcPr>
          <w:p w:rsidR="00FF7124" w:rsidRPr="00EE3A3B" w:rsidRDefault="00FF7124" w:rsidP="00FF7124">
            <w:pPr>
              <w:pStyle w:val="a3"/>
              <w:jc w:val="both"/>
              <w:rPr>
                <w:rFonts w:ascii="Times New Roman" w:hAnsi="Times New Roman"/>
                <w:sz w:val="24"/>
                <w:szCs w:val="24"/>
                <w:lang w:val="kk-KZ"/>
              </w:rPr>
            </w:pPr>
            <w:r w:rsidRPr="00EE3A3B">
              <w:rPr>
                <w:rFonts w:ascii="Times New Roman" w:hAnsi="Times New Roman"/>
                <w:sz w:val="24"/>
                <w:szCs w:val="24"/>
                <w:lang w:val="kk-KZ"/>
              </w:rPr>
              <w:t>Ландшафттану». «Құрлықтар мен мұхиттар географиясы». «Қазақ-станның физикалық географиясы». «Геоэкология».</w:t>
            </w:r>
          </w:p>
        </w:tc>
        <w:tc>
          <w:tcPr>
            <w:tcW w:w="2264" w:type="dxa"/>
          </w:tcPr>
          <w:p w:rsidR="00FF7124" w:rsidRPr="00EE3A3B" w:rsidRDefault="00FF7124" w:rsidP="00FF7124">
            <w:pPr>
              <w:spacing w:after="0" w:line="240" w:lineRule="auto"/>
              <w:jc w:val="both"/>
              <w:rPr>
                <w:rFonts w:ascii="Times New Roman" w:hAnsi="Times New Roman"/>
                <w:bCs/>
                <w:sz w:val="24"/>
                <w:szCs w:val="24"/>
                <w:lang w:val="kk-KZ"/>
              </w:rPr>
            </w:pPr>
            <w:r w:rsidRPr="00EE3A3B">
              <w:rPr>
                <w:rFonts w:ascii="Times New Roman" w:hAnsi="Times New Roman"/>
                <w:bCs/>
                <w:sz w:val="24"/>
                <w:szCs w:val="24"/>
                <w:lang w:val="kk-KZ"/>
              </w:rPr>
              <w:t xml:space="preserve">Жер бедерінің пішіндері мен басты элементтерін, жер бедерінің шығу тегін, жер бедерін қалыптастырушы факторларды, жер бедерінің негізгі типтерін ажырата </w:t>
            </w:r>
            <w:r w:rsidRPr="00EE3A3B">
              <w:rPr>
                <w:rFonts w:ascii="Times New Roman" w:hAnsi="Times New Roman"/>
                <w:b/>
                <w:bCs/>
                <w:i/>
                <w:sz w:val="24"/>
                <w:szCs w:val="24"/>
                <w:lang w:val="kk-KZ"/>
              </w:rPr>
              <w:t>білуі керек.</w:t>
            </w:r>
            <w:r w:rsidRPr="00EE3A3B">
              <w:rPr>
                <w:rFonts w:ascii="Times New Roman" w:hAnsi="Times New Roman"/>
                <w:bCs/>
                <w:sz w:val="24"/>
                <w:szCs w:val="24"/>
                <w:lang w:val="kk-KZ"/>
              </w:rPr>
              <w:t xml:space="preserve"> Карта бойынша жер бедерінің жекелеген пішіндері мен олардың құрамдас бөліктерінің қалыптасу жолдарын анықтау.</w:t>
            </w:r>
          </w:p>
          <w:p w:rsidR="00FF7124" w:rsidRPr="00EE3A3B" w:rsidRDefault="00FF7124" w:rsidP="00FF7124">
            <w:pPr>
              <w:pStyle w:val="a3"/>
              <w:jc w:val="both"/>
              <w:rPr>
                <w:rFonts w:ascii="Times New Roman" w:hAnsi="Times New Roman"/>
                <w:sz w:val="24"/>
                <w:szCs w:val="24"/>
                <w:lang w:val="kk-KZ"/>
              </w:rPr>
            </w:pPr>
          </w:p>
          <w:p w:rsidR="00FF7124" w:rsidRPr="00EE3A3B" w:rsidRDefault="00FF7124" w:rsidP="00FF7124">
            <w:pPr>
              <w:spacing w:after="0" w:line="240" w:lineRule="auto"/>
              <w:jc w:val="center"/>
              <w:rPr>
                <w:rFonts w:ascii="Times New Roman" w:hAnsi="Times New Roman"/>
                <w:sz w:val="24"/>
                <w:szCs w:val="24"/>
                <w:lang w:val="kk-KZ"/>
              </w:rPr>
            </w:pPr>
          </w:p>
        </w:tc>
      </w:tr>
      <w:tr w:rsidR="00FF7124" w:rsidRPr="00FF7124" w:rsidTr="00FF7124">
        <w:trPr>
          <w:trHeight w:val="6103"/>
        </w:trPr>
        <w:tc>
          <w:tcPr>
            <w:tcW w:w="584" w:type="dxa"/>
          </w:tcPr>
          <w:p w:rsidR="00FF7124"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8</w:t>
            </w:r>
          </w:p>
        </w:tc>
        <w:tc>
          <w:tcPr>
            <w:tcW w:w="1720"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Палеогеография</w:t>
            </w:r>
          </w:p>
        </w:tc>
        <w:tc>
          <w:tcPr>
            <w:tcW w:w="2949" w:type="dxa"/>
          </w:tcPr>
          <w:p w:rsidR="00FF7124" w:rsidRPr="00EE3A3B" w:rsidRDefault="00FF7124" w:rsidP="00FF7124">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Палеогеография және оның зерттеу нысаны,  басқа ғылым салаларымен байланысы; палеогеографияның жіктелуі;әдіс-тәсілдері, палеогеографиялық карталар, жер туралы жалпы мәліметтер: литосфера, атмосфера, гидросфера, биосфера және географиялық қабықтың қалыптасуы мен дамуы.  </w:t>
            </w:r>
          </w:p>
        </w:tc>
        <w:tc>
          <w:tcPr>
            <w:tcW w:w="2499" w:type="dxa"/>
          </w:tcPr>
          <w:p w:rsidR="00FF7124" w:rsidRPr="00FF7124" w:rsidRDefault="00FF7124" w:rsidP="00FF7124">
            <w:pPr>
              <w:pStyle w:val="a3"/>
              <w:rPr>
                <w:rFonts w:ascii="Times New Roman" w:hAnsi="Times New Roman"/>
                <w:sz w:val="24"/>
                <w:szCs w:val="24"/>
                <w:lang w:val="kk-KZ"/>
              </w:rPr>
            </w:pPr>
            <w:r w:rsidRPr="00FF7124">
              <w:rPr>
                <w:rFonts w:ascii="Times New Roman" w:hAnsi="Times New Roman"/>
                <w:sz w:val="24"/>
                <w:szCs w:val="24"/>
                <w:lang w:val="kk-KZ"/>
              </w:rPr>
              <w:t>Палеогеография және оның зерттеу нысаны,  жер ғаламшар табиғатының қалыптасу кезеңдері: архей, протерозой, палеозой, мезозой, кайназой палеогеографиясы.</w:t>
            </w:r>
          </w:p>
        </w:tc>
        <w:tc>
          <w:tcPr>
            <w:tcW w:w="755" w:type="dxa"/>
          </w:tcPr>
          <w:p w:rsidR="00FF7124" w:rsidRPr="00EE3A3B"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15" w:type="dxa"/>
          </w:tcPr>
          <w:p w:rsidR="00FF7124" w:rsidRPr="00EE3A3B"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2160"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Жалпы жертану. Метеоролгия және климатология. Географиялық қабық негіздері</w:t>
            </w:r>
          </w:p>
        </w:tc>
        <w:tc>
          <w:tcPr>
            <w:tcW w:w="2278"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ТМД физикалық географиясы. Материктер мен мұхиттардың физикалық географиясы. Ландшафттану</w:t>
            </w:r>
          </w:p>
        </w:tc>
        <w:tc>
          <w:tcPr>
            <w:tcW w:w="2264" w:type="dxa"/>
          </w:tcPr>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Жер ғалам шарының пайда болу кезеңдерін;</w:t>
            </w:r>
          </w:p>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жер бетінде тіршіліктің </w:t>
            </w:r>
          </w:p>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пайда болуын;</w:t>
            </w:r>
          </w:p>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геохронология-лық кесте мазмұнын;</w:t>
            </w:r>
          </w:p>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тау жыныстарының </w:t>
            </w:r>
          </w:p>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геологиялық жасын анықтау:</w:t>
            </w:r>
          </w:p>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палеогеография-лық </w:t>
            </w:r>
          </w:p>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карталарды оқи білу;</w:t>
            </w:r>
          </w:p>
        </w:tc>
      </w:tr>
      <w:tr w:rsidR="00FF7124" w:rsidRPr="0069510B" w:rsidTr="00FF7124">
        <w:trPr>
          <w:trHeight w:val="6103"/>
        </w:trPr>
        <w:tc>
          <w:tcPr>
            <w:tcW w:w="584" w:type="dxa"/>
          </w:tcPr>
          <w:p w:rsidR="00FF7124"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9</w:t>
            </w:r>
          </w:p>
        </w:tc>
        <w:tc>
          <w:tcPr>
            <w:tcW w:w="1720" w:type="dxa"/>
          </w:tcPr>
          <w:p w:rsidR="00FF7124" w:rsidRPr="00EE3A3B" w:rsidRDefault="00FF7124" w:rsidP="00FF7124">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Табиғи орта химиясы</w:t>
            </w:r>
          </w:p>
        </w:tc>
        <w:tc>
          <w:tcPr>
            <w:tcW w:w="2949" w:type="dxa"/>
          </w:tcPr>
          <w:p w:rsidR="00FF7124" w:rsidRPr="00EE3A3B" w:rsidRDefault="00FF7124" w:rsidP="00FF7124">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Табиғи сулар және олардың құрамы. Табиғи сулардың  химиялық құрамына әсер ететін факторлар. Судың химиялық құрамының қалыптасуы және метаморфизациясы. Табиғи сулардың физикалық қасиеттері және химиялық құрамы. Судың иісі, дәмі, түсі. Табиғи судағы негізгі иондар тобы, еріген газдар, биогендік элементтер.</w:t>
            </w:r>
          </w:p>
        </w:tc>
        <w:tc>
          <w:tcPr>
            <w:tcW w:w="2499" w:type="dxa"/>
          </w:tcPr>
          <w:p w:rsidR="00FF7124" w:rsidRPr="00FF7124" w:rsidRDefault="00FF7124" w:rsidP="00FF7124">
            <w:pPr>
              <w:pStyle w:val="a3"/>
              <w:rPr>
                <w:rFonts w:ascii="Times New Roman" w:hAnsi="Times New Roman"/>
                <w:sz w:val="24"/>
                <w:szCs w:val="24"/>
                <w:lang w:val="kk-KZ"/>
              </w:rPr>
            </w:pPr>
            <w:r w:rsidRPr="00FF7124">
              <w:rPr>
                <w:rFonts w:ascii="Times New Roman" w:hAnsi="Times New Roman"/>
                <w:sz w:val="24"/>
                <w:szCs w:val="24"/>
                <w:lang w:val="kk-KZ"/>
              </w:rPr>
              <w:t>Табиғи орта  химиясы пәніне кіріспе. Заттардың оқытудың концепцциялары мен қағидалары. Табиғи ортадаығы ластагыш  заттардың айналымның химиялық негіздері.</w:t>
            </w:r>
          </w:p>
        </w:tc>
        <w:tc>
          <w:tcPr>
            <w:tcW w:w="755" w:type="dxa"/>
            <w:vAlign w:val="center"/>
          </w:tcPr>
          <w:p w:rsidR="00FF7124" w:rsidRPr="00EE3A3B" w:rsidRDefault="00FF7124" w:rsidP="00FF7124">
            <w:pPr>
              <w:spacing w:after="0" w:line="240" w:lineRule="auto"/>
              <w:rPr>
                <w:rFonts w:ascii="Times New Roman" w:hAnsi="Times New Roman"/>
                <w:sz w:val="24"/>
                <w:szCs w:val="24"/>
                <w:lang w:val="kk-KZ"/>
              </w:rPr>
            </w:pPr>
            <w:r>
              <w:rPr>
                <w:rFonts w:ascii="Times New Roman" w:hAnsi="Times New Roman"/>
                <w:sz w:val="24"/>
                <w:szCs w:val="24"/>
                <w:lang w:val="kk-KZ"/>
              </w:rPr>
              <w:t>3</w:t>
            </w:r>
          </w:p>
        </w:tc>
        <w:tc>
          <w:tcPr>
            <w:tcW w:w="815" w:type="dxa"/>
            <w:vAlign w:val="center"/>
          </w:tcPr>
          <w:p w:rsidR="00FF7124" w:rsidRPr="00EE3A3B" w:rsidRDefault="00FF7124" w:rsidP="00FF7124">
            <w:pPr>
              <w:spacing w:after="0" w:line="240" w:lineRule="auto"/>
              <w:rPr>
                <w:rFonts w:ascii="Times New Roman" w:hAnsi="Times New Roman"/>
                <w:sz w:val="24"/>
                <w:szCs w:val="24"/>
                <w:lang w:val="kk-KZ"/>
              </w:rPr>
            </w:pPr>
            <w:r>
              <w:rPr>
                <w:rFonts w:ascii="Times New Roman" w:hAnsi="Times New Roman"/>
                <w:sz w:val="24"/>
                <w:szCs w:val="24"/>
                <w:lang w:val="kk-KZ"/>
              </w:rPr>
              <w:t>4</w:t>
            </w:r>
          </w:p>
        </w:tc>
        <w:tc>
          <w:tcPr>
            <w:tcW w:w="2160" w:type="dxa"/>
          </w:tcPr>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«Бейорганикалық химияның теориялық негіздері», «Периодтық жүйесінің элементтер химиясы», </w:t>
            </w:r>
          </w:p>
        </w:tc>
        <w:tc>
          <w:tcPr>
            <w:tcW w:w="2278" w:type="dxa"/>
          </w:tcPr>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«Алифатты қосылыстардың органикалық химиясы», «Химиялық технология»</w:t>
            </w:r>
          </w:p>
        </w:tc>
        <w:tc>
          <w:tcPr>
            <w:tcW w:w="2264" w:type="dxa"/>
          </w:tcPr>
          <w:p w:rsidR="00FF7124" w:rsidRPr="00EE3A3B" w:rsidRDefault="00FF7124" w:rsidP="00FF7124">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Курсты  оқыту барасында студент табиғи судың химиялық, физикалық қасиеттеріне талдау жасай білуі керек. Химиялық реакцияларды жүргізу әдістемесін меңгеру керек.</w:t>
            </w:r>
          </w:p>
        </w:tc>
      </w:tr>
      <w:tr w:rsidR="00FF7124" w:rsidRPr="00FF7124" w:rsidTr="00FF7124">
        <w:trPr>
          <w:trHeight w:val="6103"/>
        </w:trPr>
        <w:tc>
          <w:tcPr>
            <w:tcW w:w="584" w:type="dxa"/>
          </w:tcPr>
          <w:p w:rsidR="00FF7124"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10</w:t>
            </w:r>
          </w:p>
        </w:tc>
        <w:tc>
          <w:tcPr>
            <w:tcW w:w="1720" w:type="dxa"/>
          </w:tcPr>
          <w:p w:rsidR="00FF7124" w:rsidRPr="00EE3A3B" w:rsidRDefault="00FF7124" w:rsidP="00FF7124">
            <w:pPr>
              <w:spacing w:after="0" w:line="240" w:lineRule="auto"/>
              <w:rPr>
                <w:rFonts w:ascii="Times New Roman" w:hAnsi="Times New Roman"/>
                <w:sz w:val="24"/>
                <w:szCs w:val="24"/>
                <w:lang w:val="kk-KZ"/>
              </w:rPr>
            </w:pPr>
            <w:r w:rsidRPr="00472503">
              <w:rPr>
                <w:rFonts w:ascii="Times New Roman" w:hAnsi="Times New Roman"/>
                <w:sz w:val="24"/>
                <w:szCs w:val="24"/>
                <w:lang w:val="kk-KZ"/>
              </w:rPr>
              <w:t>Елтану</w:t>
            </w:r>
          </w:p>
        </w:tc>
        <w:tc>
          <w:tcPr>
            <w:tcW w:w="2949" w:type="dxa"/>
          </w:tcPr>
          <w:p w:rsidR="00FF7124" w:rsidRPr="00EE3A3B" w:rsidRDefault="00FF7124" w:rsidP="00FF7124">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Елтану курсының мақсаты мен міндеттері. Зерттеу нысаны. Қалыптасу және даму тарихы. Елдер типологиясы. Еуропа, Азия, Америка, Африка және Аустралия елдеріне сипаттама.</w:t>
            </w:r>
          </w:p>
        </w:tc>
        <w:tc>
          <w:tcPr>
            <w:tcW w:w="2499" w:type="dxa"/>
          </w:tcPr>
          <w:p w:rsidR="00FF7124" w:rsidRPr="00FF7124" w:rsidRDefault="00FF7124" w:rsidP="00FF7124">
            <w:pPr>
              <w:pStyle w:val="a3"/>
              <w:rPr>
                <w:rFonts w:ascii="Times New Roman" w:hAnsi="Times New Roman"/>
                <w:sz w:val="24"/>
                <w:szCs w:val="24"/>
              </w:rPr>
            </w:pPr>
          </w:p>
        </w:tc>
        <w:tc>
          <w:tcPr>
            <w:tcW w:w="755" w:type="dxa"/>
          </w:tcPr>
          <w:p w:rsidR="00FF7124" w:rsidRPr="00EE3A3B"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15" w:type="dxa"/>
          </w:tcPr>
          <w:p w:rsidR="00FF7124" w:rsidRPr="00EE3A3B" w:rsidRDefault="00FF7124" w:rsidP="00FF7124">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2160" w:type="dxa"/>
          </w:tcPr>
          <w:p w:rsidR="00FF7124" w:rsidRDefault="00FF7124" w:rsidP="00FF7124">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Мұхиттар мен матер</w:t>
            </w:r>
            <w:r>
              <w:rPr>
                <w:rFonts w:ascii="Times New Roman" w:hAnsi="Times New Roman"/>
                <w:sz w:val="24"/>
                <w:szCs w:val="24"/>
                <w:lang w:val="kk-KZ"/>
              </w:rPr>
              <w:t>иктердің физикалық географиясы</w:t>
            </w:r>
          </w:p>
          <w:p w:rsidR="00FF7124" w:rsidRPr="00EE3A3B" w:rsidRDefault="00FF7124" w:rsidP="00FF7124">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Дүние жүзінің әлеуметтік және экономикалық географиясы. Тұрғындар географиясы. </w:t>
            </w:r>
          </w:p>
        </w:tc>
        <w:tc>
          <w:tcPr>
            <w:tcW w:w="2278" w:type="dxa"/>
          </w:tcPr>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Қазіргі дүние географиясы.Саяси география геосаясат негіздерімен.</w:t>
            </w:r>
          </w:p>
          <w:p w:rsidR="00FF7124" w:rsidRPr="00EE3A3B" w:rsidRDefault="00FF7124" w:rsidP="00FF7124">
            <w:pPr>
              <w:spacing w:after="0" w:line="240" w:lineRule="auto"/>
              <w:jc w:val="center"/>
              <w:rPr>
                <w:rFonts w:ascii="Times New Roman" w:hAnsi="Times New Roman"/>
                <w:sz w:val="24"/>
                <w:szCs w:val="24"/>
                <w:lang w:val="kk-KZ"/>
              </w:rPr>
            </w:pPr>
          </w:p>
        </w:tc>
        <w:tc>
          <w:tcPr>
            <w:tcW w:w="2264" w:type="dxa"/>
          </w:tcPr>
          <w:p w:rsidR="00FF7124" w:rsidRPr="00EE3A3B" w:rsidRDefault="00FF7124" w:rsidP="00FF7124">
            <w:pPr>
              <w:spacing w:after="0" w:line="240" w:lineRule="auto"/>
              <w:rPr>
                <w:rFonts w:ascii="Times New Roman" w:hAnsi="Times New Roman"/>
                <w:sz w:val="24"/>
                <w:szCs w:val="24"/>
                <w:lang w:val="kk-KZ"/>
              </w:rPr>
            </w:pPr>
            <w:r w:rsidRPr="00EE3A3B">
              <w:rPr>
                <w:rFonts w:ascii="Times New Roman" w:hAnsi="Times New Roman"/>
                <w:sz w:val="24"/>
                <w:szCs w:val="24"/>
                <w:lang w:val="kk-KZ"/>
              </w:rPr>
              <w:t>Курсты оқу барысында студент елдерге экономикалық-географиялық тұрғыда сипаттама беруге дағдыланады.</w:t>
            </w:r>
          </w:p>
        </w:tc>
      </w:tr>
    </w:tbl>
    <w:p w:rsidR="0069510B" w:rsidRPr="00EE3A3B" w:rsidRDefault="0069510B" w:rsidP="00207B58">
      <w:pPr>
        <w:spacing w:after="0" w:line="240" w:lineRule="auto"/>
        <w:rPr>
          <w:rFonts w:ascii="Times New Roman" w:hAnsi="Times New Roman"/>
          <w:b/>
          <w:bCs/>
          <w:sz w:val="24"/>
          <w:szCs w:val="24"/>
          <w:lang w:val="kk-KZ"/>
        </w:rPr>
      </w:pPr>
    </w:p>
    <w:p w:rsidR="0069510B" w:rsidRDefault="0069510B" w:rsidP="0069510B">
      <w:pPr>
        <w:spacing w:after="0" w:line="240" w:lineRule="auto"/>
        <w:jc w:val="center"/>
        <w:rPr>
          <w:rFonts w:ascii="Times New Roman" w:hAnsi="Times New Roman"/>
          <w:b/>
          <w:bCs/>
          <w:sz w:val="24"/>
          <w:szCs w:val="24"/>
          <w:lang w:val="kk-KZ"/>
        </w:rPr>
      </w:pPr>
    </w:p>
    <w:p w:rsidR="0069510B" w:rsidRPr="005F2FC5" w:rsidRDefault="0069510B" w:rsidP="0069510B">
      <w:pPr>
        <w:rPr>
          <w:lang w:val="kk-KZ"/>
        </w:rPr>
      </w:pPr>
    </w:p>
    <w:p w:rsidR="00F94D40" w:rsidRPr="0069510B" w:rsidRDefault="00F94D40">
      <w:pPr>
        <w:rPr>
          <w:lang w:val="kk-KZ"/>
        </w:rPr>
      </w:pPr>
    </w:p>
    <w:sectPr w:rsidR="00F94D40" w:rsidRPr="0069510B" w:rsidSect="005F2FC5">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15DAE"/>
    <w:multiLevelType w:val="hybridMultilevel"/>
    <w:tmpl w:val="D6B20476"/>
    <w:lvl w:ilvl="0" w:tplc="296EE806">
      <w:start w:val="3"/>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
    <w:nsid w:val="7AA968CB"/>
    <w:multiLevelType w:val="hybridMultilevel"/>
    <w:tmpl w:val="FE96867A"/>
    <w:lvl w:ilvl="0" w:tplc="5ACCA62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510B"/>
    <w:rsid w:val="001A1E8F"/>
    <w:rsid w:val="00207B58"/>
    <w:rsid w:val="0035750D"/>
    <w:rsid w:val="0039131F"/>
    <w:rsid w:val="003A6815"/>
    <w:rsid w:val="003F3D22"/>
    <w:rsid w:val="00424CE1"/>
    <w:rsid w:val="00472503"/>
    <w:rsid w:val="004B5A90"/>
    <w:rsid w:val="00523554"/>
    <w:rsid w:val="005A5493"/>
    <w:rsid w:val="005B4DBA"/>
    <w:rsid w:val="0069510B"/>
    <w:rsid w:val="007520F2"/>
    <w:rsid w:val="007C6CFB"/>
    <w:rsid w:val="00837CE1"/>
    <w:rsid w:val="00854BCB"/>
    <w:rsid w:val="00A27ADE"/>
    <w:rsid w:val="00B848BF"/>
    <w:rsid w:val="00BA3F69"/>
    <w:rsid w:val="00C630B3"/>
    <w:rsid w:val="00D2163D"/>
    <w:rsid w:val="00D63749"/>
    <w:rsid w:val="00E737E7"/>
    <w:rsid w:val="00F94D40"/>
    <w:rsid w:val="00FF71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510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basedOn w:val="a"/>
    <w:uiPriority w:val="99"/>
    <w:rsid w:val="0069510B"/>
    <w:pPr>
      <w:spacing w:after="0" w:line="240" w:lineRule="auto"/>
    </w:pPr>
    <w:rPr>
      <w:rFonts w:eastAsia="Calibri"/>
      <w:sz w:val="24"/>
      <w:szCs w:val="32"/>
      <w:lang w:val="en-US" w:eastAsia="en-US"/>
    </w:rPr>
  </w:style>
  <w:style w:type="paragraph" w:styleId="a3">
    <w:name w:val="No Spacing"/>
    <w:link w:val="a4"/>
    <w:uiPriority w:val="1"/>
    <w:qFormat/>
    <w:rsid w:val="00B848BF"/>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uiPriority w:val="1"/>
    <w:locked/>
    <w:rsid w:val="00B848BF"/>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1463</Words>
  <Characters>8343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Civil.Aarau</dc:creator>
  <cp:keywords/>
  <dc:description/>
  <cp:lastModifiedBy>User</cp:lastModifiedBy>
  <cp:revision>3</cp:revision>
  <dcterms:created xsi:type="dcterms:W3CDTF">2016-10-10T10:17:00Z</dcterms:created>
  <dcterms:modified xsi:type="dcterms:W3CDTF">2016-10-13T08:44:00Z</dcterms:modified>
</cp:coreProperties>
</file>